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 w:rsidP="00A4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6C">
        <w:rPr>
          <w:rFonts w:ascii="Times New Roman" w:hAnsi="Times New Roman" w:cs="Times New Roman"/>
          <w:b/>
          <w:sz w:val="40"/>
          <w:szCs w:val="40"/>
        </w:rPr>
        <w:t>Модульный справочник</w:t>
      </w:r>
      <w:r w:rsidRPr="0063346C">
        <w:rPr>
          <w:rFonts w:ascii="Times New Roman" w:hAnsi="Times New Roman"/>
          <w:b/>
          <w:sz w:val="28"/>
          <w:szCs w:val="28"/>
        </w:rPr>
        <w:t xml:space="preserve"> </w:t>
      </w:r>
    </w:p>
    <w:p w:rsidR="00A4798D" w:rsidRDefault="00A4798D" w:rsidP="00A4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98D" w:rsidRDefault="00A4798D" w:rsidP="00A4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98D" w:rsidRDefault="00A4798D" w:rsidP="00A4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1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A4798D" w:rsidRDefault="00A4798D" w:rsidP="00A4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ACD" w:rsidRPr="00A34BA8" w:rsidRDefault="00A4798D" w:rsidP="00A479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45ACD" w:rsidRPr="00A34BA8">
        <w:rPr>
          <w:rFonts w:ascii="Times New Roman" w:hAnsi="Times New Roman" w:cs="Times New Roman"/>
          <w:sz w:val="20"/>
          <w:szCs w:val="20"/>
        </w:rPr>
        <w:br w:type="page"/>
      </w:r>
    </w:p>
    <w:sdt>
      <w:sdtPr>
        <w:rPr>
          <w:rFonts w:ascii="Times New Roman" w:hAnsi="Times New Roman" w:cs="Times New Roman"/>
          <w:color w:val="auto"/>
          <w:sz w:val="24"/>
        </w:rPr>
        <w:id w:val="2600290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sdtEndPr>
      <w:sdtContent>
        <w:p w:rsidR="00757B0D" w:rsidRPr="005E1320" w:rsidRDefault="00757B0D" w:rsidP="005E1320">
          <w:pPr>
            <w:pStyle w:val="ad"/>
            <w:spacing w:before="0" w:after="24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5E1320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5E1320" w:rsidRDefault="00757B0D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689298" w:history="1">
            <w:r w:rsidR="005E1320"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</w:t>
            </w:r>
            <w:r w:rsidR="005E1320" w:rsidRPr="00A44A11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5E1320" w:rsidRPr="00A44A11">
              <w:rPr>
                <w:rStyle w:val="ae"/>
                <w:rFonts w:ascii="Times New Roman" w:eastAsia="Times New Roman" w:hAnsi="Times New Roman" w:cs="Times New Roman"/>
                <w:noProof/>
              </w:rPr>
              <w:t xml:space="preserve"> Оздоровительный (начинающий уровень)</w:t>
            </w:r>
            <w:r w:rsidR="005E1320">
              <w:rPr>
                <w:noProof/>
                <w:webHidden/>
              </w:rPr>
              <w:tab/>
            </w:r>
            <w:r w:rsidR="005E1320">
              <w:rPr>
                <w:noProof/>
                <w:webHidden/>
              </w:rPr>
              <w:fldChar w:fldCharType="begin"/>
            </w:r>
            <w:r w:rsidR="005E1320">
              <w:rPr>
                <w:noProof/>
                <w:webHidden/>
              </w:rPr>
              <w:instrText xml:space="preserve"> PAGEREF _Toc392689298 \h </w:instrText>
            </w:r>
            <w:r w:rsidR="005E1320">
              <w:rPr>
                <w:noProof/>
                <w:webHidden/>
              </w:rPr>
            </w:r>
            <w:r w:rsidR="005E1320">
              <w:rPr>
                <w:noProof/>
                <w:webHidden/>
              </w:rPr>
              <w:fldChar w:fldCharType="separate"/>
            </w:r>
            <w:r w:rsidR="005E1320">
              <w:rPr>
                <w:noProof/>
                <w:webHidden/>
              </w:rPr>
              <w:t>4</w:t>
            </w:r>
            <w:r w:rsidR="005E1320"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299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2. Оздоровительный (продолжающий уровень)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0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3. Основы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1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4. Основы профессии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2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5. Государственный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3" w:history="1">
            <w:r w:rsidRPr="00A44A11">
              <w:rPr>
                <w:rStyle w:val="ae"/>
                <w:rFonts w:ascii="Times New Roman" w:hAnsi="Times New Roman" w:cs="Times New Roman"/>
                <w:noProof/>
              </w:rPr>
              <w:t>6. Иностранный язык (уровень А1-В2)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4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7. Химические свойства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5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8.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6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9. История государства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7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10. 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8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11. Взаимодействие человека и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09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12. Электротехника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0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13. Социально-гуманитарные 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1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14. Технологические процессы в энергетике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2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15. Промышленная 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3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16. Электрические машины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4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17. Материаловедение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5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18. Электроника и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6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19. Автоматика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7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20. Основы эксплуатации электрооборудования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8" w:history="1">
            <w:r w:rsidRPr="00A44A11">
              <w:rPr>
                <w:rStyle w:val="ae"/>
                <w:rFonts w:ascii="Times New Roman" w:hAnsi="Times New Roman" w:cs="Times New Roman"/>
                <w:noProof/>
              </w:rPr>
              <w:t>21. Основы экономических знаний (Основы экономической теории)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19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22. Коммутационные устройства в электроэнергетике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0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23. Проектирование электрических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1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24. Метрологическое обеспечение электрооборудования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2" w:history="1">
            <w:r w:rsidRPr="00A44A11">
              <w:rPr>
                <w:rStyle w:val="ae"/>
                <w:rFonts w:ascii="Times New Roman" w:hAnsi="Times New Roman" w:cs="Times New Roman"/>
                <w:noProof/>
              </w:rPr>
              <w:t>25. Перспективные направления развития электроэнергетики и электротехнического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3" w:history="1">
            <w:r w:rsidRPr="00A44A11">
              <w:rPr>
                <w:rStyle w:val="ae"/>
                <w:rFonts w:ascii="Times New Roman" w:hAnsi="Times New Roman" w:cs="Times New Roman"/>
                <w:noProof/>
              </w:rPr>
              <w:t>26. Проектирование и эксплуатация электрических станций и подстанций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4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27. Техническое оснащение энергетических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5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28. Электроснабжение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6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29. Микропроцессорная 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7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30. Углубленная языковая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8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31. Производство и распределение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29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32. Применение электрической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30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33. Обеспечение контроля аварийных ситуаций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31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34. Экономика в энергетике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32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35. Правовая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320" w:rsidRDefault="005E1320" w:rsidP="005E1320">
          <w:pPr>
            <w:pStyle w:val="11"/>
            <w:tabs>
              <w:tab w:val="right" w:leader="dot" w:pos="9628"/>
            </w:tabs>
            <w:spacing w:after="0" w:line="240" w:lineRule="auto"/>
            <w:rPr>
              <w:noProof/>
            </w:rPr>
          </w:pPr>
          <w:hyperlink w:anchor="_Toc392689333" w:history="1">
            <w:r w:rsidRPr="00A44A11">
              <w:rPr>
                <w:rStyle w:val="ae"/>
                <w:rFonts w:ascii="Times New Roman" w:hAnsi="Times New Roman" w:cs="Times New Roman"/>
                <w:noProof/>
                <w:lang w:val="en-US"/>
              </w:rPr>
              <w:t>36.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B0D" w:rsidRDefault="00757B0D" w:rsidP="005E1320">
          <w:pPr>
            <w:spacing w:after="0" w:line="240" w:lineRule="auto"/>
          </w:pPr>
          <w:r>
            <w:fldChar w:fldCharType="end"/>
          </w:r>
        </w:p>
      </w:sdtContent>
    </w:sdt>
    <w:p w:rsidR="00A45ACD" w:rsidRPr="00A34BA8" w:rsidRDefault="00A45ACD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BA8"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0" w:name="_Toc392689298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</w:t>
      </w:r>
      <w:r w:rsidRPr="00A4798D">
        <w:rPr>
          <w:rFonts w:ascii="Times New Roman" w:hAnsi="Times New Roman" w:cs="Times New Roman"/>
          <w:color w:val="auto"/>
          <w:sz w:val="24"/>
        </w:rPr>
        <w:t>.</w:t>
      </w:r>
      <w:r w:rsidR="00D4091D" w:rsidRPr="00A4798D">
        <w:rPr>
          <w:rFonts w:ascii="Times New Roman" w:eastAsia="Times New Roman" w:hAnsi="Times New Roman" w:cs="Times New Roman"/>
          <w:color w:val="auto"/>
          <w:sz w:val="24"/>
        </w:rPr>
        <w:t xml:space="preserve"> Оздоровительный (начинающий уровень)</w:t>
      </w:r>
      <w:bookmarkEnd w:id="0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Федоров В.Н.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В.Н.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Физическая культура в школе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лёгкая атлетик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а(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спринт, прыжки, метания) и баскетбол (техника ведения, передач и бросков мяча)(начинающий уровень).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плавание (кроль на груди) и волейбол (техника передач и подач мяча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)(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начинающий уровень).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Нормативы президентских тестов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Спортзал, плавательный бассейн, открытая площадка, игровой корт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C341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Карпенко Е.,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Коротнова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и др. Плавание. Игровой метод обучения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Изд.: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Терра-Спорт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.2009 - 48 с. </w:t>
            </w:r>
          </w:p>
          <w:p w:rsidR="00A76E1A" w:rsidRPr="00A34BA8" w:rsidRDefault="00A76E1A" w:rsidP="00AC341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 , Губа Д. В. Спортивные игры. Техника, тактика, методика обучения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Изд.: Академия. 2012 – 526 с.</w:t>
            </w:r>
          </w:p>
          <w:p w:rsidR="00A76E1A" w:rsidRPr="00A34BA8" w:rsidRDefault="00A76E1A" w:rsidP="00AC341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В., Губа Д. В. Баскетбол в университете: Теоретическое и учебно-методическое обеспечение системы подготовки студентов в спортивном клубе. Учебное пособие. Изд.: Советский спорт, 2009 - 168с.</w:t>
            </w:r>
          </w:p>
          <w:p w:rsidR="00A76E1A" w:rsidRPr="00AC3415" w:rsidRDefault="00A76E1A" w:rsidP="00AC341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Полищук В. Д.. Использование специальных и подводящих упражнений в тренировочном процессе легкоатлетов. Киев, «Олимпийская литература».  2009 -144 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" w:name="_Toc392689299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Оздоровительный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(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продолжающий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уровень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)</w:t>
      </w:r>
      <w:bookmarkEnd w:id="1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Федоров В.Н.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В.Н.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(начинающий уровень)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лёгкая атлетика (бег, метания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фартлёк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 и баскетбол(тактика  нападения и защиты) (продолжающий уровень).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плавани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е(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кроль на спине) и волейбол(перемещения, игра в нападении и защите) (продолжающий уровень).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Нормативы президентских тестов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Спортзал, плавательный бассейн, открытая площадка, игровой корт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C341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 , Губа Д. В. Спортивные игры. Техника, тактика, методика обучения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Изд.: Академия. 2012 – 526 с.</w:t>
            </w:r>
          </w:p>
          <w:p w:rsidR="00A76E1A" w:rsidRPr="00A34BA8" w:rsidRDefault="00A76E1A" w:rsidP="00AC341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В., Губа Д. В.. Баскетбол в университете: Теоретическое и учебно-методическое обеспечение системы подготовки студентов в спортивном клубе. Учебное пособие. Изд.: Советский спорт, 2009 - 168с.</w:t>
            </w:r>
          </w:p>
          <w:p w:rsidR="00A76E1A" w:rsidRPr="00A34BA8" w:rsidRDefault="00A76E1A" w:rsidP="00AC341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Полищук В. Д.. Использование специальных и подводящих упражнений в тренировочном процессе легкоатлетов. Киев, «Олимпийская литература».  2009 -144 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6E1A" w:rsidRPr="00AC3415" w:rsidRDefault="00A76E1A" w:rsidP="00AC341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Лафлин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Как рыба в воде. Эффективные техники плавания, доступные каждому. Изд.: Манн, Иванов и Фербер. 2012 - 232 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6E1A" w:rsidRPr="00A34BA8" w:rsidRDefault="00A76E1A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" w:name="_Toc392689300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Основы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математики</w:t>
      </w:r>
      <w:bookmarkEnd w:id="2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Шмигирилова И.Б.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1,2 – Шмигирилова И.Б., Клишина Е.А.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Итого: 270 часов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  <w:r w:rsidRPr="00A34BA8">
              <w:rPr>
                <w:rFonts w:ascii="Times New Roman" w:eastAsia="Times New Roman" w:hAnsi="Times New Roman" w:cs="Times New Roman"/>
                <w:iCs/>
                <w:color w:val="4F6228"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Успешное изучение модуля базируется на знаниях, полученных студентами в средней школе из курсов «Алгебра и начала анализа», «Геометрия»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линейной алгебры и аналитической геометрии. Введение в математический анализ. Дифференциальное и интегральное исчисления функции одной переменной и его приложения в электроэнергетике. Дифференциальное исчисление функции многих переменных. Кратные интегралы.  Теория рядов. Дифференциальные уравнения. Элементы теории вероятностей и математической статистики в электроэнергетике.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экзамен в тестовой форме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аудиторий,</w:t>
            </w:r>
            <w:r w:rsidRPr="00A34BA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компьютерный кла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сс с пр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ограммным обеспечением, а также современные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геометрия и линейная алгебра.  Умнов А.Е. М.: МФТИ, 2011.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Высшая математика.  </w:t>
              </w:r>
              <w:proofErr w:type="spellStart"/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Балдин</w:t>
              </w:r>
              <w:proofErr w:type="spellEnd"/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К.В., Башлыков В.Н., Рукосуев </w:t>
              </w:r>
              <w:proofErr w:type="spellStart"/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А.В.</w:t>
              </w:r>
            </w:hyperlink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М.:Высшая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школа, 2010.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Высшая математика. Руководство к решению задач. В 2-х ч.  </w:t>
              </w:r>
              <w:proofErr w:type="spellStart"/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Лунгу</w:t>
              </w:r>
              <w:proofErr w:type="spellEnd"/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К.Н., Макаров Е.В.</w:t>
              </w:r>
            </w:hyperlink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Физматлит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, 2010.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Дифференциальные уравнения математической физики в электротехнике. Аполлонский С.М.</w:t>
              </w:r>
            </w:hyperlink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СПб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2012.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 высшей математике, теории вероятностей, математической статистике, математическому программированию с решениями. Шапкин А.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, Шапкин В.А. М.: Дашков и К, 2010.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Конспект лекций по высшей математике: полный курс.  Письменный Д.Т.</w:t>
              </w:r>
            </w:hyperlink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М.: 2009.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Математика. Башмаков М.И.  </w:t>
              </w:r>
            </w:hyperlink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М.: 2012.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" w:name="_Toc392689301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4.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Основы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профессии</w:t>
      </w:r>
      <w:bookmarkEnd w:id="3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энергетики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введение в специальность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учебная практика – Смирнова О.П.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– 30.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–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4 ECTS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  <w:r w:rsidRPr="00A34BA8">
              <w:rPr>
                <w:rFonts w:ascii="Times New Roman" w:eastAsia="Times New Roman" w:hAnsi="Times New Roman" w:cs="Times New Roman"/>
                <w:iCs/>
                <w:color w:val="4F6228"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Сфера, объекты, предметы и виды профессиональной деятельности бакалавра по специальности 5В071800 – «Электроэнергетика».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Электроэнергетика – ведущая  составляющая часть энергетики.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Специализация бакалавров специальности 5В071800 – «Электроэнергетика» в Северо-Казахстанском государственном университете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им.М.Козыбаева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Перспективные направления в области электроэнергетики.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Оборудование, технологии производства основных цехов предприятий и их технико-экономические показатели.</w:t>
            </w:r>
            <w:r w:rsidRPr="00A34B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предприятия, правила внутреннего распорядка.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технологических процессов производства.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ПУЭ РК.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системы заземления на предприятии.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Выводы и предложения по практике.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экзамен в тестовой форме, защита отчета по практике.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аудиторий,</w:t>
            </w:r>
            <w:r w:rsidRPr="00A34BA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компьютерный кла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сс с пр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ограммным обеспечением, а также современные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Дукенбаев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К.Д. Энергетика Казахстана. Движение к рынку.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Гылым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1999.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Евдокунин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Г.А.Электрические системы и сети. Учебное пособие для электроэнергетических специальностей. -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М.П. 2001.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Басс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Э.И.,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Дорогунцев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 Релейная защита электроэнергетических систем. Под ред. А.Ф.Дьякова. - М.,Изд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ЭИ,2002.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М.: Академия, 2004.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Ю.Д.,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М.Ю.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 эксплуатации электроустановок промышленных предприятий. - М.: Академия, 2004.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Правила устройства электроустановок РК.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2012.</w:t>
            </w:r>
          </w:p>
          <w:p w:rsidR="00A76E1A" w:rsidRPr="00A34BA8" w:rsidRDefault="00A76E1A" w:rsidP="00AC341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Методические рекомендации по учебной практике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4" w:name="_Toc392689302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5.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Государственный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язык</w:t>
      </w:r>
      <w:bookmarkEnd w:id="4"/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Бейсенбаева А. С.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Казахский язык - Бейсенбаева А. С.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00 «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Электроэнергетика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Минимально-достаточный уровень владения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казахским  и английским  языками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ГОСО РК 6.08.085 - 2010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модуля/Предполагаемые результаты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A76E1A" w:rsidRPr="00A34BA8" w:rsidRDefault="00A76E1A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основными навыками анализа взаимосвязи культуры, нравственности и религии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через изучение цикла тем «Елтану»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 через изучение тем цикла «Адам және қоғам»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ложения языковых знаний в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устно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 форме через написание эссе, сочинений, рассказов и обучение диалогической и монологической речи.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тестирование и устный экзамен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Мультимедийно-лингафонный класс, интерактивная доска,  мультимедийный комплекс.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қарапайым деңгейде меңгерудің тақырыптық  лексикалық минимумы, Астана: Ұлттық тестілеу орталығы, 2011.-30 бет. </w:t>
            </w:r>
          </w:p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базалық деңгейде меңгерудің тақырыптық лексикалық минимумы, Астана: Ұлттық тестілеу орталығы, 2011.-54 бет. </w:t>
            </w:r>
          </w:p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орта деңгейде  меңгерудің тақырыптық лексикалық минимумы, Астана: Ұлттық тестілеу орталығы, 2011.-66 бет. </w:t>
            </w:r>
          </w:p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ортадан жоғары деңгейде меңгерудің тақырыптық лексикалық минимумы, Астана: Ұлттық тестілеу  орталығы, 2011.-108 бет. </w:t>
            </w:r>
          </w:p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жоғары деңгейде меңгерудің тақырыптық  лексикалық минимумы, Астана: Ұлттық тестілеу орталығы, 2011. -156 бет </w:t>
            </w:r>
          </w:p>
          <w:p w:rsidR="00A76E1A" w:rsidRPr="00A34BA8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Қ.Атығаева Қазақ тілі .Негізгі және кәсіби бағдарлы деңгейде оқитын студенттерге арналған ОӘҚ. Петропавл, 2011. </w:t>
            </w:r>
          </w:p>
          <w:p w:rsidR="00A76E1A" w:rsidRPr="00AC3415" w:rsidRDefault="00A76E1A" w:rsidP="00AC3415">
            <w:pPr>
              <w:numPr>
                <w:ilvl w:val="0"/>
                <w:numId w:val="4"/>
              </w:numPr>
              <w:tabs>
                <w:tab w:val="clear" w:pos="744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Саутова Т.А. Қазақ тілі. Бастауыш және жалғастырушы деңгей. Петропавл:Северный Казахстан,2011.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757B0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5" w:name="_Toc392689303"/>
      <w:r w:rsidRPr="00757B0D">
        <w:rPr>
          <w:rFonts w:ascii="Times New Roman" w:hAnsi="Times New Roman" w:cs="Times New Roman"/>
          <w:color w:val="auto"/>
          <w:sz w:val="24"/>
        </w:rPr>
        <w:lastRenderedPageBreak/>
        <w:t>6.</w:t>
      </w:r>
      <w:r w:rsidR="00D4091D" w:rsidRPr="00757B0D">
        <w:rPr>
          <w:rFonts w:ascii="Times New Roman" w:hAnsi="Times New Roman" w:cs="Times New Roman"/>
          <w:color w:val="auto"/>
          <w:sz w:val="24"/>
        </w:rPr>
        <w:t xml:space="preserve"> Иностранный язык (уровень А1-В2)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Олькова И.А.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Олькова И.А.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00 «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Электроэнергетика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Минимально-достаточный уровень владения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казахским и 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английским язык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ГОСО РК 6.08.085 - 2010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модуля/Предполагаемые результаты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C341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Лексический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A76E1A" w:rsidRPr="00A34BA8" w:rsidRDefault="00A76E1A" w:rsidP="00AC341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Clobalization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pros and cons; its influence on the society and a person. Problems of contemporary youth: morality and religion, physiological and relationship issues;</w:t>
            </w:r>
          </w:p>
          <w:p w:rsidR="00A76E1A" w:rsidRPr="00A34BA8" w:rsidRDefault="00A76E1A" w:rsidP="00AC341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My University; possibilities of education: academic mobility. Jobs and Professions; perspectives of my career - an electric engineer; professional competence; advantages and disadvantages of different professions; leadership traits; decision making; writing essay.</w:t>
            </w:r>
          </w:p>
          <w:p w:rsidR="00A76E1A" w:rsidRPr="00A34BA8" w:rsidRDefault="00A76E1A" w:rsidP="00AC341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Health and Healthy Life Style, Law, Human Rights, Environment and environmental problems, Mass Media </w:t>
            </w:r>
          </w:p>
          <w:p w:rsidR="00A76E1A" w:rsidRPr="00A34BA8" w:rsidRDefault="00A76E1A" w:rsidP="00AC3415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Грамматический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76E1A" w:rsidRPr="00A34BA8" w:rsidRDefault="00A76E1A" w:rsidP="00AC3415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Tenses (Present, Past, Future – Simple, Continuous, Perfect);</w:t>
            </w:r>
          </w:p>
          <w:p w:rsidR="00A76E1A" w:rsidRPr="00A34BA8" w:rsidRDefault="00A76E1A" w:rsidP="00AC3415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The passive Voice;</w:t>
            </w:r>
          </w:p>
          <w:p w:rsidR="00A76E1A" w:rsidRPr="00A34BA8" w:rsidRDefault="00A76E1A" w:rsidP="00AC3415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Modal verbs (might, could, might, can);</w:t>
            </w:r>
          </w:p>
          <w:p w:rsidR="00A76E1A" w:rsidRPr="00A34BA8" w:rsidRDefault="00A76E1A" w:rsidP="00AC3415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Degrees of comparison (adjectives and adverbs)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тестирование и устный экзамен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Мультимедийно-лингафонный класс, интерактивная доска,  мультимедийный комплекс.</w:t>
            </w:r>
          </w:p>
        </w:tc>
      </w:tr>
      <w:tr w:rsidR="00A76E1A" w:rsidRPr="00A34BA8" w:rsidTr="00A34B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Петропавловск: СКГУ им. М.Козыбаева,2013.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6" w:name="_Toc392689304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7.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Химические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свойства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материалов</w:t>
      </w:r>
      <w:bookmarkEnd w:id="6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Дюрягина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А.Н.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Дюрягина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А.Н., производство материалов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«Химия».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естественных и математических наук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основы химии.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Строение вещества.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Общие закономерности химических процессов. Химическая термодинамика. Полимерные материалы и их применение в энергетике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Электрохимические процессы на предприятиях энергетического комплекса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компьютерный класс, специализированные лаборатории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C3415">
            <w:pPr>
              <w:numPr>
                <w:ilvl w:val="0"/>
                <w:numId w:val="6"/>
              </w:numPr>
              <w:tabs>
                <w:tab w:val="left" w:pos="17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Коровин Н.В. Общая химия. - Высшая школа, 2011</w:t>
            </w:r>
          </w:p>
          <w:p w:rsidR="00A76E1A" w:rsidRPr="00A34BA8" w:rsidRDefault="00A76E1A" w:rsidP="00AC3415">
            <w:pPr>
              <w:numPr>
                <w:ilvl w:val="0"/>
                <w:numId w:val="6"/>
              </w:numPr>
              <w:tabs>
                <w:tab w:val="left" w:pos="17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Глинка Н.Л. Общая химия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Кнорус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2012. 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Хаускрофт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Констейл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 Современный курс общей химии, т. 1-2. – М: Мир, 2013.</w:t>
            </w:r>
          </w:p>
          <w:p w:rsidR="00A76E1A" w:rsidRPr="00A34BA8" w:rsidRDefault="00A76E1A" w:rsidP="00AC3415">
            <w:pPr>
              <w:numPr>
                <w:ilvl w:val="0"/>
                <w:numId w:val="6"/>
              </w:numPr>
              <w:tabs>
                <w:tab w:val="left" w:pos="17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Павлов Н.Н. Общая и неорганическая химия. – М.: Дрофа, 2012.</w:t>
            </w:r>
          </w:p>
          <w:p w:rsidR="00A76E1A" w:rsidRPr="00A34BA8" w:rsidRDefault="00A76E1A" w:rsidP="00AC3415">
            <w:pPr>
              <w:numPr>
                <w:ilvl w:val="0"/>
                <w:numId w:val="6"/>
              </w:numPr>
              <w:tabs>
                <w:tab w:val="left" w:pos="17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Пригожин И.,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Дефэй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Р.  Химическая термодинамика – М.: Бином, 2013 </w:t>
            </w:r>
          </w:p>
          <w:p w:rsidR="00A76E1A" w:rsidRPr="00AC3415" w:rsidRDefault="00A76E1A" w:rsidP="00AC3415">
            <w:pPr>
              <w:numPr>
                <w:ilvl w:val="0"/>
                <w:numId w:val="6"/>
              </w:numPr>
              <w:tabs>
                <w:tab w:val="left" w:pos="17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Болатбаев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К.Н.,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Дюрягина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А.Н.  Практикум по химии. Учебно-методическое пособие для вузов – Петропавловск, СКГУ, 2009.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7" w:name="_Toc392689305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8.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Информатика</w:t>
      </w:r>
      <w:bookmarkEnd w:id="7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Клишина Е.А.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Клишина Е.А.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50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100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  <w:r w:rsidRPr="00A34BA8">
              <w:rPr>
                <w:rFonts w:ascii="Times New Roman" w:eastAsia="Times New Roman" w:hAnsi="Times New Roman" w:cs="Times New Roman"/>
                <w:iCs/>
                <w:color w:val="4F6228"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«Информатика»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системах;</w:t>
            </w:r>
          </w:p>
          <w:p w:rsidR="00A76E1A" w:rsidRPr="00A34BA8" w:rsidRDefault="00A76E1A" w:rsidP="00A34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как единство науки и технологии. Структура современной информатики. Информация, её виды и свойства. Носители данных. Операции с данными. Булева алгебра. Графы и деревья. Логические элементы компьютера. Организация машины: принципы фон Неймана, управляющее устройство, системы команд и типы команд. Ввод/вывод и прерывания. Устройство памяти компьютера. Устройства ввода-вывода. Стратегии решения задач и поиск решений. Концепции и свойства алгоритмов, реализации алгоритмов. Блок-схемы как графическая реализация алгоритмов. Конечные автоматы. Машина Тьюринга и машина Поста. Основные конструкции программирования. Обзор современного прикладного программного обеспечения.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обработки информации. Табличные процессоры. Издательские системы. Системы управления базами данных.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Графические редакторы.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приложения. Основные концепции операционных систем. Сети и телекоммуникации. Технологии разработки Web-приложений. Информационная безопасность и ее составляющие. Антивирусные программы. И</w:t>
            </w:r>
            <w:r w:rsidRPr="00A34BA8">
              <w:rPr>
                <w:rFonts w:ascii="Times New Roman" w:eastAsia="Batang" w:hAnsi="Times New Roman" w:cs="Times New Roman"/>
                <w:snapToGrid w:val="0"/>
                <w:sz w:val="20"/>
                <w:szCs w:val="20"/>
              </w:rPr>
              <w:t>нформационно-коммуникационные технологии.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Инфраструктура «Электронного правительства».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Технологии построения и анализа бизнес-процессов. Принципы разработки технических заданий. 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электронного обучения «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E-Learning»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Методы электронного обучения.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«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E-Learning».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Методики оценивания знаний. Современные технологии создания дистанционных курсов в среде 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E-Learning»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 в тестовой форме.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аудиторий,</w:t>
            </w:r>
            <w:r w:rsidRPr="00A34BA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компьютерный кла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сс с пр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ограммным обеспечением, а также современные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 Грошев А.С., А.: 2010.  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 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Зрюмова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Зрюмов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Пронин С.П., Барнаул: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АлтГТУ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2011.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  Макарова Н.В., Волков В.Б. СПб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Информатика. Таганов Л.С.,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Пимонов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Кемерово: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КузбГТУ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2010.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Информатика.  Под ред.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Хубаева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Г.Н.  Ростов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Феникс, </w:t>
            </w: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2010.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Информатика: лабораторный практикум. Грошев А.С., А.: 2012.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современной информатики. Кудинов Ю.И., Пащенко Ф.Ф., М.: 2011. </w:t>
            </w:r>
          </w:p>
          <w:p w:rsidR="00A76E1A" w:rsidRPr="00AC3415" w:rsidRDefault="00A76E1A" w:rsidP="00AC3415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информатика. Аверьянов Г.П., Дмитриева В.В., М.: НИЯУ МИФИ, 2011.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8" w:name="_Toc392689306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9.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История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государства</w:t>
      </w:r>
      <w:bookmarkEnd w:id="8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Семестр обучения: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Захаров С. В.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Преподаватель: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Казахстана - Захаров С. В.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Связь с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куррикулумом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5В071800 «Электроэнергетика»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семестр – 120.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нагрузка: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Аудиторная нагрузка: 40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Внеаудиторная нагрузка: 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Итого: 120 часов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Кредитные пункты: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ECTS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Условия для проведения экзаменов: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Рекомендуемые условия: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Предварительные знания школьных курсов всемирной истории, истории Казахстана, обществоведения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Цели модулей/предполагаемые результаты обучения: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владеть основными навыками анализа взаимосвязи культуры, нравственности и религии;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демонстрировать знания правовых и нравственно-этических норм в сфере профессиональной деятельности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shd w:val="clear" w:color="auto" w:fill="FFFFFF"/>
              <w:tabs>
                <w:tab w:val="left" w:pos="15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Становление и развитие человеческого общества на территории Казахстана; эволюция хозяйственной жизни населения на разных этапах истории  и влияние ее на изменения в материальной и духовной культуре, в религиозной сфере племен и народов; хозяйственно-культурный комплекс охотничье собирательских и </w:t>
            </w:r>
            <w:proofErr w:type="spellStart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рыболовческих</w:t>
            </w:r>
            <w:proofErr w:type="spellEnd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сообществ в каменном веке; хозяйственно культурный тип кочевников; становление и история культур </w:t>
            </w:r>
            <w:proofErr w:type="spellStart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скифо-сакских</w:t>
            </w:r>
            <w:proofErr w:type="spellEnd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, сарматских, древнетюркских, монгольских племен и казахского народа;</w:t>
            </w:r>
            <w:proofErr w:type="gramEnd"/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этногенетические процессы; 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политическая история древних и средневековых государств; борьба казахского народа с завоевателями; деятельность выдающихся исторических личностей и национальных героев; вхождение в состав Российской империи; национально-освободительные движения конца 18-19 вв.; </w:t>
            </w:r>
            <w:r w:rsidRPr="00A34BA8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трансформация казахского общества в 19-20 вв., изменение хозяйства, образа жизни, общественного строя, социальной структуры, менталитета, становление современной структуры и образа жизни казахского общества, формирование многонационального и поликультурного общества в стране и формирование интернациональных и толерантных свойств казахстанского общества; сталинская модернизация и послевоенная индустриализация Казахстана; социально-экономические успехи Казахстана в 1960-х-1980-х гг.; обретение Казахстаном государственной независимости и построение суверенного государства; внешняя и внутренняя политика правительства на современном этапе; проблемы и достижения независимого Казахстана.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Сдается государственный экзамен в форме компьютерного тестирования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Технические/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PowerPoint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-презентации, электронные тексты и карты,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комплекс</w:t>
            </w:r>
          </w:p>
        </w:tc>
      </w:tr>
      <w:tr w:rsidR="00A76E1A" w:rsidRPr="00A34BA8" w:rsidTr="00A34BA8">
        <w:trPr>
          <w:trHeight w:val="2273"/>
        </w:trPr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История Казахстана. В 5-ти томах. Т.4. -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Алматы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: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Атамура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, 2009. </w:t>
            </w:r>
          </w:p>
          <w:p w:rsidR="00A76E1A" w:rsidRPr="00A34BA8" w:rsidRDefault="00A76E1A" w:rsidP="00A34BA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История Казахстана. В 5-ти томах. Т. 5. -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Алматы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: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Атамура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, 2010. </w:t>
            </w:r>
          </w:p>
          <w:p w:rsidR="00A76E1A" w:rsidRPr="00A34BA8" w:rsidRDefault="00A76E1A" w:rsidP="00A34BA8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Казахстана: Курс лекций. Под ред. К. С.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Каражана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Нур-пресс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2009.</w:t>
            </w:r>
          </w:p>
          <w:p w:rsidR="00A76E1A" w:rsidRPr="00A34BA8" w:rsidRDefault="00A76E1A" w:rsidP="00A34BA8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Кан Г.В. История Казахстана. Учебник для ВУЗов. –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Алматы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Алматык</w:t>
            </w: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proofErr w:type="gram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тап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баспасы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2011.</w:t>
            </w:r>
          </w:p>
          <w:p w:rsidR="00A76E1A" w:rsidRPr="00A34BA8" w:rsidRDefault="00A76E1A" w:rsidP="00A34BA8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Майданали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Древняя история Казахстана (тюркский период): Учебное пособие.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 Раритет, 2010.</w:t>
            </w:r>
          </w:p>
          <w:p w:rsidR="00A76E1A" w:rsidRPr="00A34BA8" w:rsidRDefault="00AC3415" w:rsidP="00A34B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="00A76E1A" w:rsidRPr="00A34BA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Шеретов</w:t>
            </w:r>
            <w:proofErr w:type="spellEnd"/>
            <w:r w:rsidR="00A76E1A" w:rsidRPr="00A34BA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С.Г. Новейшая история Казахстана (1985-2002 гг.). – А., 2009.</w:t>
            </w:r>
          </w:p>
        </w:tc>
      </w:tr>
    </w:tbl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9" w:name="_Toc392689307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10.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Физика</w:t>
      </w:r>
      <w:bookmarkEnd w:id="9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Репнев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Репнев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Сартин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50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100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  <w:r w:rsidRPr="00A34BA8">
              <w:rPr>
                <w:rFonts w:ascii="Times New Roman" w:eastAsia="Times New Roman" w:hAnsi="Times New Roman" w:cs="Times New Roman"/>
                <w:iCs/>
                <w:color w:val="4F6228"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«Физика».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знание законов и моделей механики, электричества и магнетизма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Физические основы механики.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Кинематика. Динамика материальной точки и твёрдого тела. Энергия как универсальная мера различных форм движения и взаимодействия. Законы сохранения. Элементы специальной теории относительности в механике. Неинерциальные системы отсчёта.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Статистическая физика и термодинамика.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молекулярно-кинетической теории. Газовые законы. Статистические распределения. Вероятность и флуктуации. Молекулярно-кинетическая теория теплоёмкости идеальных газов и её ограниченность. Основы термодинамики.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Изопроцессы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Явления переноса. 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Электростатика и постоянный ток.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Электростатическое поле в вакууме. Работа электростатического поля. Проводники в электростатическом поле. Диэлектрики в электростатическом поле. Применение диэлектриков в различных отраслях энергетической промышленности. Энергия взаимодействия электрических зарядов. Постоянный электрический ток.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Электромагнетизм.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Магнитное поле в вакууме. Магнитное поле в веществе. Магнитные материалы, используемые на предприятиях энергетического комплекса. Явление электромагнитной индукции и его практическое использование на электростанциях для генерирования электроэнергии. Уравнения Максвелла. Оптика.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Понятие о лучевой (геометрической) оптике. Волновое уравнение для электромагнитного поля. Свойства световых волн. Дифракция  волн. Электромагнитные волны в веществе. Квантовая физика. Тепловое излучение. Экспериментальное обоснование основных идей квантовой теории. Корпускулярно-волновой дуализм.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Временное и стационарное уравнение Шрёдингера.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Атом и молекула водорода в квантовой теории. Элементы квантовой электроники. Элементы квантовой статистики. Конденсированное состояние. Электропроводность металлов. Атомное ядро и элементарные частицы.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колебаний и волн. Волновая и квантовая оптика. Квантовая физика, физика атома и атомного ядра.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Основные сведения о строении вещества.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экзамен в тестовой форме.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аудиторий,</w:t>
            </w:r>
            <w:r w:rsidRPr="00A34BA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компьютерный кла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сс с пр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ограммным обеспечением, а также современные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Курс физики / Издание 20-е. М.</w:t>
            </w:r>
            <w:r w:rsidR="00AC3415"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Издательский центр «Академия», 2014.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И.В. Курс общей физики. В 5 томах.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34B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Трофимова Т. И. Сборник задач по курсу физики / Издание 1-е. М.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Абрис, 2013.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Основы физики. Электродинамика. М.</w:t>
            </w:r>
            <w:r w:rsidR="00AC3415"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4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Леонтьев П.И., Дьяченко Л.А. Сборник тестовых заданий по дисциплине «Физика 1», Петропавловск: СКГУ,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4B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Дьяченко Л.А. Лабораторный практикум для технических специальностей, Петропавловск: СКГУ,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4B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AC341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4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Детлаф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Яворский Б.М. Курс физики. – М.: Высшая школа, 2014.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4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Иродов И.Е. Задачи по общей физике. – СПб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Лань, 2009.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0" w:name="_Toc392689308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11.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Взаимодействие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человека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и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окружающей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среды</w:t>
      </w:r>
      <w:bookmarkEnd w:id="10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71"/>
      </w:tblGrid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Семестр обучения: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за модуль:</w:t>
            </w:r>
            <w:proofErr w:type="gramEnd"/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Пашков С. В.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Преподаватели: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Экология и устойчивое развитие - Пашков С. В., основы безопасности жизнедеятельности -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Зверяченко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С.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Связь с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куррикулумом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5В071800 «Электроэнергетика»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обучения/число часов в неделю и в семестр: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 семестр: часов в неделю – 12;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семестр – 180.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нагрузка: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Внеаудиторная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Итого: 180 часов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Кредитные пункты: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ECTS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Условия для проведения экзаменов: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Рекомендуемые условия: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Предварительные знания школьных курсов географии, биологии, химии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Цели модулей/предполагаемые результаты обучения: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демонстрировать знания в области естественных и математических наук;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владеть основными навыками анализа взаимосвязи культуры, нравственности и религии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shd w:val="clear" w:color="auto" w:fill="FFFFFF"/>
              <w:tabs>
                <w:tab w:val="left" w:pos="1579"/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Виды антропогенных воздействий на биосферу; загрязнение атмосферного воздуха;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загрязнение водной среды; истощение подземных и поверхностных вод; эрозия почв</w:t>
            </w:r>
            <w:r w:rsidRPr="00A34BA8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; опустынивание; воздействие человека на 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растительный и животный мир; устойчивое развитие биосферы.</w:t>
            </w:r>
          </w:p>
          <w:p w:rsidR="00A76E1A" w:rsidRPr="00A34BA8" w:rsidRDefault="00A76E1A" w:rsidP="00A34BA8">
            <w:pPr>
              <w:widowControl w:val="0"/>
              <w:shd w:val="clear" w:color="auto" w:fill="FFFFFF"/>
              <w:tabs>
                <w:tab w:val="left" w:pos="1579"/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Риски, возникающие при взаимодействии человека с биосферой и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техносферой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Законодательство в области ЧС. Мероприятия и порядок действий при ЧС. Средства коллективной и индивидуальной защиты. Основы первой медицинской помощи.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обучения/экзаменов/формы экзаменов: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Сдается  экзамен в форме компьютерного тестирования</w:t>
            </w:r>
          </w:p>
        </w:tc>
      </w:tr>
      <w:tr w:rsidR="00A76E1A" w:rsidRPr="00A34BA8" w:rsidTr="00A34BA8"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Технические/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PowerPoint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-презентации, электронные тексты и карты, </w:t>
            </w:r>
            <w:proofErr w:type="spellStart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комплекс</w:t>
            </w:r>
          </w:p>
        </w:tc>
      </w:tr>
      <w:tr w:rsidR="00A76E1A" w:rsidRPr="00A34BA8" w:rsidTr="00A34BA8">
        <w:trPr>
          <w:trHeight w:val="1068"/>
        </w:trPr>
        <w:tc>
          <w:tcPr>
            <w:tcW w:w="3168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Литература:</w:t>
            </w:r>
          </w:p>
        </w:tc>
        <w:tc>
          <w:tcPr>
            <w:tcW w:w="6471" w:type="dxa"/>
            <w:shd w:val="clear" w:color="auto" w:fill="auto"/>
          </w:tcPr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Стрельников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В.В. Экологическое нормирование: учебник /В.В.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Стрельников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Н.В. Чернышева. – Краснодар: Издательский Дом - Юг, 2012. - 472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Охрана окружающей среды: учебник для студ. Учреждений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высш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проф. образования / [Я.Д. Вишняков, П.В. Зозуля, А.В. Зозуля, С.П. Киселева]; под ред.Я.Д. Вишнякова. – Москва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Издательский центр «Академия», 2013.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Николайкина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Н.Е., Мелехова О.П. Экология. Учебник для вузов. Высшее образование.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2009 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Экология и охрана окружающей среды: учебник / В. И.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Коробкин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Л. В.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Передельский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М.:КноРус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2013 . - 329с. 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Коробкин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В. И. Экология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учебник / В. И.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Коробкин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Л. В.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Передельский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- Изд. 14-е, доп. и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перераб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- Ростов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/Д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Феникс, 2008 (Ростов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/Д). - 603 с. : ил. –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Стадницкий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Г.В., Родионов А.И. Экология. Учебное пособие для вузов.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2010 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Горелов, А. А. Экология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учебник для студентов вузов, обучающихся по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гуманитар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специальностям / А. А. Горелов. - 3-е изд., стер. - М.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Академия, 2010. - 399 с. 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Денисов В.В., Курбатова А.С., Денисова И. А. Экология города: учеб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особие.- М.: ИКЦ «Март», 2008.- 832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Экология: учебник для вузов. В.И.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Коробкин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- Изд. 19-е, доп. и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перераб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(Ростов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/Д).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2014 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601 стр.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Экология в вопросах и ответах: учеб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особие. -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Высшее образование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зд. 5-е, доп. и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перераб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В.И.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Коробкин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(Ростов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/Д).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 xml:space="preserve">2010 </w:t>
              </w: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lastRenderedPageBreak/>
                <w:t>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378 стр.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Экология и безопасность жизнедеятельности: учеб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особие. Е.И.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Почекаева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2010 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556 стр.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Павлов А.Н. Экология: рациональное природопользование и безопасность жизнедеятельности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4BA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2010 г</w:t>
              </w:r>
            </w:smartTag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Сапронов, Ю. Г. Безопасность жизнедеятельности : учеб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особие / Ю. Г. Сапронов, А. Б.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Сыса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В. В.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Шахбазян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 - 5-е изд., стер. - М.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Академия, 2009. - 319 с. 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Безопасность жизнедеятельности [Текст]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чеб.пособие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/Е.А.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Крамер-Агеев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[и др.]; под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общ.ред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Е.А.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Крамер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Агеев.-М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., 2011.-172-с.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А. В. Фролов, Т. Н. Бакаева. Безопасность жизнедеятельности. Охрана труда: учеб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особие для студ. вузов Издательство: Феникс Год: 2010</w:t>
            </w:r>
          </w:p>
          <w:p w:rsidR="00A76E1A" w:rsidRPr="00A34BA8" w:rsidRDefault="00A76E1A" w:rsidP="00A34BA8">
            <w:pPr>
              <w:numPr>
                <w:ilvl w:val="0"/>
                <w:numId w:val="8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Безопасность жизнедеятельности: учебное пособие Автор: Смирнов А.Т. Издательство: Дрофа Год: 2009. 375 </w:t>
            </w:r>
            <w:proofErr w:type="gramStart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A34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1" w:name="_Toc392689309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12.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Электротехника</w:t>
      </w:r>
      <w:bookmarkEnd w:id="11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основы электротехники 1, 2 - Зыкова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математика, физика, информатика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знание законов и моделей механики, электричества и магнетизма;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знания основ проектирования, принципов работы и эксплуатации объектов энергетики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Линейные электрические цепи постоянного тока;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Электрические цепи однофазного синусоидального тока;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Индуктивно связанные элементы;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Трехфазные цепи;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Несинусоидальные токи;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Переходные процессы в линейных электрических цепях; Четырехполюсники и электрические фильтры;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Цепи с распределенными параметрами;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Нелинейные электрические цепи;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электромагнитного поля.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Касаткин В.С.., Немцов М.В. Теоретические основы электротехники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С.А., Федоров В.В. Теоретические основы электротехники М.: Академия, 2004.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Бессонов Л.А. Теоретические основы электротехники: электрические цепи. -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Гардарики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4B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Новгородцев А.Б. Теоретические основы электротехники: 30 лекций по теории электрических цепей.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Питер,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4B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.: Учеб. Пособие. / Энергия, 2003.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91D" w:rsidRPr="00A34BA8" w:rsidRDefault="00D4091D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2" w:name="_Toc392689310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13.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Социально-гуманитарные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знания</w:t>
      </w:r>
      <w:bookmarkEnd w:id="12"/>
      <w:proofErr w:type="spell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412"/>
      </w:tblGrid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</w:t>
            </w:r>
            <w:proofErr w:type="gramEnd"/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Гонгало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Философия 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Гонгало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В.М., политология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С.Ш., социология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 /число часов в неделю и в семестр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семестр: часов в неделю – 14;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семестр – 210.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семестр – 90.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 нагрузка: 100 часов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Внеаудиторная нагрузка: 200 часов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300 часов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10 ECTS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курсов: история, право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/Предполагаемые результаты обучения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правовых и нравственно-этических норм в сфере профессиональной деятельности;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понимания нового типа рациональности – как следствие развития частных и экспериментальных наук.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Философское осмысление различных форм сциентизма – механистического, кибернетического, синергетического.</w:t>
            </w:r>
          </w:p>
          <w:p w:rsidR="00A76E1A" w:rsidRPr="00A34BA8" w:rsidRDefault="00A76E1A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тесного взаимодействия сциентизма с философско-антропологической проблематикой, а также выяснение истинной сущности науки, религии, философии и искусства.</w:t>
            </w:r>
          </w:p>
          <w:p w:rsidR="00A76E1A" w:rsidRPr="00A34BA8" w:rsidRDefault="00A76E1A" w:rsidP="00A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Общество как социокультурная и социодинамическая система; системный и структурно-функциональный подходы к анализу общества; основные законы и закономерности развития общества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76E1A" w:rsidRPr="00A34BA8" w:rsidRDefault="00A76E1A" w:rsidP="00A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Личность и общество, факторы формирования личности.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Социальные институты и процессы.</w:t>
            </w:r>
          </w:p>
          <w:p w:rsidR="00A76E1A" w:rsidRPr="00A34BA8" w:rsidRDefault="00A76E1A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Методика и техника проведения социологических исследований. Анализ собранной информации. Отчет и рекомендации по итогам социологического исследования.</w:t>
            </w:r>
          </w:p>
          <w:p w:rsidR="00A76E1A" w:rsidRPr="00A34BA8" w:rsidRDefault="00A76E1A" w:rsidP="00AC3415">
            <w:pPr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предмет и метод политической науки; функции политологии; политическая жизнь и властные отношения; роль и место политики в жизни современных обществ; гражданское общество, его происхождение и особенности; институциональные аспекты политики; политическая система; политические партии, политические конфликты и способы их разрешения; политические элиты; внешняя политика Республики Казахстан.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 /экзаменов/ формы экзаменов: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и устные экзамены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/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6412" w:type="dxa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A76E1A" w:rsidRPr="00A34BA8" w:rsidTr="00A4798D">
        <w:tc>
          <w:tcPr>
            <w:tcW w:w="3227" w:type="dxa"/>
          </w:tcPr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412" w:type="dxa"/>
          </w:tcPr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Бабосов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Социология: Энциклопедический словарь /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Предисл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Г.В.Осипова. – М.: Книжный дом «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Либроком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2009. – 480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Горшков М.К. Прикладная социология: методология и методы: Учебное пособие /М.К.Горшков,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Ф.Э.Шереги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Альфа_М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НФРА-М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2009. – 416 с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Тавокин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 Основы методики социологического исследования: Учебное пособие. М.: ИНФРА, 2009. – 239 с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Денисов С.Ф. История и философия науки: Учеб пособие. – Часть 2: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наука – религия – философия – искусство. – Омск: Изд-во «Амфора», 2010. – 278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A34B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Лебедев С.А.,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Рубочкин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В.А. История науки. Философско-методологический анализ. Учебное пособие для вузов. Гриф Российской Академии образования. – М.: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Изд-во: МПСИ, МОДЭК, 2011. – 352 с.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Антисери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Реале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 Западная философия от истоков до наших дней. От романтизма до наших дней. – СПб.: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2010. – 880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Гаджиев К.С. Политология: базовый курс: учеб./ К.С. Гаджиев. - 2-е изд.,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– М.: ЮРАЙТ, 2011, 2012. 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 Политология: учеб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ля бакалавров / под ред. В.А.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Ачкасова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В.А.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Гуторова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- 2-е изд.,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– М.: ЮРАЙТ, 2011, 2012. 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Лавриненко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В.Н. Политология. -3-е изд.,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- М.: ЮНИТИ, 2009, 2010. 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10. Демидов А.И. Политологи. -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Гардарика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2009. – 320 с.</w:t>
            </w:r>
          </w:p>
        </w:tc>
      </w:tr>
    </w:tbl>
    <w:p w:rsidR="00A76E1A" w:rsidRPr="00A34BA8" w:rsidRDefault="00A76E1A" w:rsidP="00757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3" w:name="_Toc392689311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14.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Технологические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процессы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в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энергетике</w:t>
      </w:r>
      <w:bookmarkEnd w:id="13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теплоснабжения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Нормативные акты в энергетике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производственная практика – 120.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математики, Физика, Химические свойства материалов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  <w:p w:rsidR="00A76E1A" w:rsidRPr="00A34BA8" w:rsidRDefault="00A76E1A" w:rsidP="00A34B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Техническая термодинамика. Законы термодинамики. Термодинамические процессы. Основы теории теплообмена. Теплопроводность. Конвективный теплообмен. Тепловое излучение. Теплопередача. Теплоэнергетические установки (котельные, топочные и компрессорные установки).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Закон об энергетике. Правила установки электрооборудования. Правила охраны труда и техники безопасности в энергетике.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Основные технологические процессы в электроэнергетике.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Выполнение индивидуального задания.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Выводы и предложения по практике.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защита отчета по практике, компьютерное тестирование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Теплотехника. Под ред. В.Н.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Луканина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– М.: Высшая школа,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C3415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2005 г</w:t>
              </w:r>
            </w:smartTag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Апальков А.Ф. Теплотехника. – Ростов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/Д.: Феникс,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3415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2008 г</w:t>
              </w:r>
            </w:smartTag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Кудинов В.А., Карташов Э.М. Техническая термодинамика. – М.: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Высш.шк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., 2000;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Законодательные и нормативные акты РК в области энергетики.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Методические рекомендации по производственной практике.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4" w:name="_Toc392689312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15.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Промышленная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электроника</w:t>
      </w:r>
      <w:bookmarkEnd w:id="14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Основы математики,  физика, информатика, электротехника.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A76E1A" w:rsidRPr="00A34BA8" w:rsidRDefault="00A76E1A" w:rsidP="00757B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Силовые полупроводниковые приборы.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Усилители.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Импульсная техника.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Цифровая техника.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Выпрямители однофазного тока.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Трехфазные выпрямители.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Однофазные и трехфазные управляемые выпрямители.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Инверторы, ведомые сетью.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Преобразователи частоты.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Импульсные преобразователи постоянного напряжения. </w:t>
            </w:r>
          </w:p>
          <w:p w:rsidR="00A76E1A" w:rsidRPr="00A34BA8" w:rsidRDefault="00A76E1A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Автономные инверторы.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75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Компьютерное тестирование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 Промышленная электроника. - М.: Альянс,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OLE_LINK3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Попков О.З. Основы преобразовательной техники</w:t>
            </w:r>
            <w:bookmarkEnd w:id="15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М.: Издательство МЭИ,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Розанов Ю.К.,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Рябчицкий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Кваснюк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Силовая электроника. - М: Издательский дом МЭИ,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Редди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Основы силовой электроники. - М.: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6" w:name="_Toc392689313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16.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Электрические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машины</w:t>
      </w:r>
      <w:bookmarkEnd w:id="16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50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100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5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Основы математики,  физика, информатика, электротехника.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5E13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A76E1A" w:rsidRPr="00A34BA8" w:rsidRDefault="00A76E1A" w:rsidP="005E13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5E13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Устройство и принцип действия трансформатора. Работа трансформатора под нагрузкой.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Принцип действия и конструктивная структура генераторов и двигателей постоянного тока. Основные виды машин переменного тока и их устройство. Обмотки якоря машин переменного тока. Основы теории асинхронных машин.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Синхронные машины.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5E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Компьютерное тестирование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Вольдек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А.И., Попов В.В. Электрические машины. Введение в электромеханику. Машины постоянного тока и трансформаторы: Учебник для вузов. – СПб,: – Питер, 2007.-320 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Вольдек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А.И., Попов В.В. Электрические машины. Машины переменного тока: Учебник для вузов. – СПб,: – Питер, 2007.-350 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7" w:name="_Toc392689314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17.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Материаловедение</w:t>
      </w:r>
      <w:bookmarkEnd w:id="17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материаловедения – Зыкова Н.В., электротехническое материаловедение – Зыкова Н.В., основы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электроизоляционная техника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Химические свойства материалов. Физика.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Конструкционные материалы;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Композиционные материалы;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Наноматериалы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Полупроводниковые материалы;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Проводниковые материалы;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Диэлектрические материалы;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Магнитные материалы;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Нанонаука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нанотехнологии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Методы измерений в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нанотехнологиях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Сильман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 Материаловедение. -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М.:Академия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Журавлева Л.В.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М.: 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2004 </w:t>
              </w: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  <w:lang w:val="kk-KZ"/>
                </w:rPr>
                <w:t>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Моряков О.С. Материаловедение. – М.: Академия,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341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>2008 г</w:t>
              </w:r>
            </w:smartTag>
            <w:r w:rsidRPr="00AC341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Лозовский В.Н., Константинова Г.С., Лозовский С.В.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Нанотехнология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электронике. Введение в специальность. – СПб</w:t>
            </w:r>
            <w:proofErr w:type="gram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Лань, 2008.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Наносистемная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техника. Под ред. Мальцева П.П. – М.: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, 2006.</w:t>
            </w:r>
          </w:p>
          <w:p w:rsidR="00A76E1A" w:rsidRPr="00AC3415" w:rsidRDefault="00A76E1A" w:rsidP="00AC3415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электронике. Под ред. Чаплыгина Ю.А. – М.: </w:t>
            </w:r>
            <w:proofErr w:type="spellStart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C341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AC3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18" w:name="_Toc392689315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18.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Электроника</w:t>
      </w:r>
      <w:proofErr w:type="spellEnd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и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моделирование</w:t>
      </w:r>
      <w:bookmarkEnd w:id="18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графика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компьютерное моделирование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основы электроники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элементы электронной техники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математики. Физика. Информатика.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Пассивные электронные компоненты. Полупроводниковые приборы.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Усилители и обратная связь.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Фильтры.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Генераторы.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Виды и методы модуляции.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ПК для решения задач проектирования и анализа электрических схем.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Оформление конструкторской документации.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тестовые и устные экзамены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стенды, компьютерный класс.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К.С.Петров. Радиоматериалы, радиокомпоненты и электроника Санкт-Петербург, 2003;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В.И.Лачин, Н.С.Савёлов. Электроника Ростов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proofErr w:type="spellEnd"/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/Д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Черных И. Моделирование электротехнических устройств в MATLAB,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SimPowerSystems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Simulink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– М.: ИД Питер, 2007;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Журавлев А.С.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AutoCAD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для конструкторов. Стандарты ЕСКД в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AutoCAD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2009/2010/2011. Практические советы конструктора. – М.: Наука и техника, 2010;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Алиев И. И. Виртуальная электротехника. Компьютерные технологии в электротехнике и электронике. – Киев: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РадиоСофт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2003.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19" w:name="_Toc392689316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19.</w:t>
      </w:r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D4091D" w:rsidRPr="00A4798D">
        <w:rPr>
          <w:rFonts w:ascii="Times New Roman" w:hAnsi="Times New Roman" w:cs="Times New Roman"/>
          <w:color w:val="auto"/>
          <w:sz w:val="24"/>
          <w:lang w:val="en-US"/>
        </w:rPr>
        <w:t>Автоматика</w:t>
      </w:r>
      <w:bookmarkEnd w:id="19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34BA8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автоматики – Зыкова Н.В.,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Автоматическое регулирование – Зыкова Н.В.,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технологических процессов – Дарий Е.М.,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Преобразователи измерительных сигналов – Дарий Е.М.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16;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darkCyan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математики, физика, информатика, материаловедение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Основные понятия автоматики. Функциональные схемы. Основные элементы автоматических систем.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Показатели качества регулирования. Датчики общепромышленного назначения.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Реле и распределители. 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Типовые релейные схемы. Автоматические коммутационные аппараты. Электромеханические исполнительные устройства и механизмы.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Классификация САР.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Описание САР в частотной области.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Устойчивость САР.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Оценка качества и повышение точности САР. </w:t>
            </w:r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Синтез САР.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датчиках физических величин и измерительных схемах. Классификация датчиков. Генераторные и параметрические датчики. Датчики электрических величин. Датчики неэлектрических величин. Материалы датчиков и технологии изготовления. Основные схемы включения датчиков. Усилители сигналов сенсоров. Устройства отображения информации.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защита курсовых работ.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 Автоматика М.: Академия, 2005.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Келим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Ю.М. Типовые элементы систем автоматического управления М.: Академия, 2005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Топильский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измерительных устройств. – М.: БИНОМ. Лаборатория знаний, 2010.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Л.Г.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измерительных устройств. - М.: Лань, 2009.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Котюк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А.Ф. Датчики в современных измерениях. - М.: Радио и связь, Горячая линия - Телеком, 2006.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Клаассен</w:t>
              </w:r>
              <w:proofErr w:type="spellEnd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 К.</w:t>
              </w:r>
            </w:hyperlink>
            <w:r w:rsidRPr="00A3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измерений. Датчики и электронные приборы: учебное пособие. - Долгопрудный: Интеллект, 2008.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Джексон Р.Г.</w:t>
              </w:r>
            </w:hyperlink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Новейшие датчики. - М: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Техносфера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Ротач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В.Я. Теория автоматического управления.- М.:-МЭИ, 2004.</w:t>
            </w:r>
          </w:p>
          <w:p w:rsidR="00A76E1A" w:rsidRPr="00A34BA8" w:rsidRDefault="00A76E1A" w:rsidP="00A34B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Я. Лазарева, Ю.Ф. Мартемьянов. Линейные системы автоматического регулирования. Тверской государственный технический университет. Учебное пособие. Тверь, 2006.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0" w:name="_Toc392689317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20.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Основы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эксплуатации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электрооборудования</w:t>
      </w:r>
      <w:bookmarkEnd w:id="20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Смирнова О.П.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 Зыкова Н.В., промышленная безопасность - Зыкова Н.В., основы теории надежности – Смирнова О.П., электромагнитная совместимость – Смирнова О.П.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12;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FF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Химические свойства материалов. Физика. Основы профессии.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электроэнергетического оборудования.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Опасность поражения человека электрическим током; 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первой помощи пострадавшим от воздействия электрического тока; 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требования безопасности при обслуживании электроустановок; 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защиты при аварийном состоянии электроустановок; 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Электрозащитные  средства.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надежности и ее фундаментальные понятия и определения;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надежности восстанавливаемых и невосстанавливаемых систем;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 элементов и систем;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об электромагнитной совместимости;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электромагнитных помех, классификация;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описания и представления помех;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проникновения помех (паразитные каналы);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Гальваническое, емкостное, индуктивное  влияние;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электромагнитного излучения;</w:t>
            </w:r>
          </w:p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Пассивные помехоподавляющие и защитные компоненты, экранирование;</w:t>
            </w:r>
            <w:r w:rsidRPr="00A34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тестирование, устный экзамен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Половко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А.М., Гуров С.В.Основы теории надежности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–– 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СПб.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БХВ-Петербург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2006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Половко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А.М., Гуров С.В.Основы теории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надежности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рактикум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– СПб.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БХВ-Петербург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2006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Александровская Л.Н., Афанасьев А.П., Лисов А.А. Современные методы обеспечения безотказности сложных технических систем: Учебник.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.: Логос,2003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Острейковский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 Теория надежности: Учеб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вузов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В.А.Острейковский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Высш.шк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., 2003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Девисилов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 Охрана труда: Учебник. – М.:ФОРУМ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НФРА-М, 2005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757B0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21" w:name="_Toc392689318"/>
      <w:r w:rsidRPr="00757B0D">
        <w:rPr>
          <w:rFonts w:ascii="Times New Roman" w:hAnsi="Times New Roman" w:cs="Times New Roman"/>
          <w:color w:val="auto"/>
          <w:sz w:val="24"/>
        </w:rPr>
        <w:lastRenderedPageBreak/>
        <w:t>21.</w:t>
      </w:r>
      <w:r w:rsidR="00A34BA8" w:rsidRPr="00757B0D">
        <w:rPr>
          <w:rFonts w:ascii="Times New Roman" w:hAnsi="Times New Roman" w:cs="Times New Roman"/>
          <w:color w:val="auto"/>
          <w:sz w:val="24"/>
        </w:rPr>
        <w:t xml:space="preserve"> Основы экономических знаний (Основы экономической теории)</w:t>
      </w:r>
      <w:bookmarkEnd w:id="2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 А. Н.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 А. Н.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Казахстана, география.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организации работы предприятий энергетической отрасли;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основные методы маркетинга и менеджмента в области энергетики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 формирует у студентов знания по актуальным теоретическим и прикладным проблемам экономики, организации деятельности предприятий в условиях рынка и способствует пониманию происходящих экономических и социальных явлений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компьютерного тестирования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A76E1A" w:rsidRPr="00A34BA8" w:rsidTr="00A34BA8">
        <w:tc>
          <w:tcPr>
            <w:tcW w:w="3119" w:type="dxa"/>
            <w:shd w:val="clear" w:color="auto" w:fill="auto"/>
          </w:tcPr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Литература: </w:t>
            </w:r>
          </w:p>
        </w:tc>
        <w:tc>
          <w:tcPr>
            <w:tcW w:w="6520" w:type="dxa"/>
            <w:shd w:val="clear" w:color="auto" w:fill="auto"/>
          </w:tcPr>
          <w:p w:rsidR="00A76E1A" w:rsidRPr="00A34BA8" w:rsidRDefault="00A76E1A" w:rsidP="00A34BA8">
            <w:pPr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Казначевская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Б. Экономическая теория. – Ростов-на-Дону: Феникс, 2010. – 346 с.;</w:t>
            </w:r>
          </w:p>
          <w:p w:rsidR="00A76E1A" w:rsidRPr="00A34BA8" w:rsidRDefault="00A76E1A" w:rsidP="00A34BA8">
            <w:pPr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С. С. Основы экономики. – М.: КНОРУС, 2009. – 312 с.;</w:t>
            </w:r>
          </w:p>
          <w:p w:rsidR="00A76E1A" w:rsidRPr="00A34BA8" w:rsidRDefault="00A76E1A" w:rsidP="00A34BA8">
            <w:pPr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Симкина Л. Г. Экономическая теория. – СПб.: Питер, 2010. – 384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A76E1A" w:rsidRPr="00A34BA8" w:rsidRDefault="00A76E1A" w:rsidP="00A34BA8">
            <w:pPr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Терехин А. Н. Экономическая теория: курс лекций. – Петропавловск: СКГУ им. М.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2012. – 151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76E1A" w:rsidRPr="00A34BA8" w:rsidRDefault="00A76E1A" w:rsidP="00A34BA8">
            <w:pPr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Янова В. В. Экономическая теория.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2009. – 512 с.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2" w:name="_Toc392689319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22.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Коммутационные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устройства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в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электроэнергетике</w:t>
      </w:r>
      <w:bookmarkEnd w:id="22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Релейная защита электроэнергетических систем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элементы устройств автоматики и релейной защиты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переходные процессы в электроэнергетических системах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изоляция и перенапряжение в электроустановках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коммутационное оборудование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силовые преобразовательные устройства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12;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математики. Физика. Электротехника. Электроника и моделирование. Автоматика. Основы эксплуатации электрооборудования. Технологические процессы в энергетике.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использовать научно-исследовательские методы с целью создания новых энергетических устройств и систем;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релейной защиты и основные требования;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Устройства РЗА на микроэлектронной базе; Трансформаторы тока и напряжения; Защита линий, трансформаторов, электродвигателей; Автоматика электросетей; Шкафы релейной защиты и автоматики;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Выключатели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переменного тока; Разъединители;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Короткозамыкатели; Отделители;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Предохранители; Разрядники и ограничители перенапряжений; Первичные измерительные преобразователи и их схемы соединения;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Качество электроэнергии в системах электроснабжения объектов; Автоматика и релейная защита в системах электроснабжения объектов; Автоматика нормальных режимов работы генераторов; Противоаварийная автоматика управления электроэнергетическими системами; Классификация и описание помех;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Назначение и основные виды электрической изоляции; Принципы построения внутренней изоляции; Грозовые перенапряжения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молниезащита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электрических установок; Внутренние перенапряжения в электрических системах с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длинными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ЛЭП; Координация изоляции по уровню грозовых и внутренних перенапряжений;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Выпрямители и инверторы; Преобразователи частоты; Широтно-импульсные преобразователи.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тестирование и устные экзамены.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В.Н.Копьев. Релейная защита Томск, 2001;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Б.А.Алексеев, Техническое обслуживание релейной защиты и автоматики электростанций и электрических сетей Часть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1.Электромагнитные реле. Под ред.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М.Изд-во НЦ ЭНАС, 2000;</w:t>
            </w:r>
          </w:p>
          <w:p w:rsidR="00A76E1A" w:rsidRPr="00A34BA8" w:rsidRDefault="00A76E1A" w:rsidP="00A34BA8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Руководящие указания по расчету токов короткого замыкания и выбору электрооборудования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Бадер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М.П. Электромагнитная совместимость. - М.: Транспорт, 2002;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2006;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 Г.С. Силовая электроника. –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,: </w:t>
            </w:r>
            <w:proofErr w:type="spellStart"/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2012.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Пронин М.В., Воронцов А.Г. Силовые полностью управляемые полупроводниковые преобразователи (моделирование и расчет).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2003.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6E1A" w:rsidRPr="00A34BA8" w:rsidRDefault="00A76E1A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3" w:name="_Toc392689320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23.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Проектирование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электрических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систем</w:t>
      </w:r>
      <w:bookmarkEnd w:id="23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энергосбережения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нетрадиционные и возобновляемые источники энергии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электрические системы и сети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режимы энергетических систем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70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140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Физика. Взаимодействие человека и окружающей среды. Электротехника. Основы эксплуатации электрооборудования.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к использованию научно-исследовательских методов с целью создания новых энергетических устройств и систем;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электроэнергетического оборудования;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оценке режимов работы электроэнергетических сетей.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Структура и принцип действия станций использующих нетрадиционные и возобновляемые источники энергии: энергию ветра, солнца, приливов и отливов, геотермальную энергию, энергию магнитного поля земли, энергию биомассы. Перспективы развития.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Общие понятия об электроэнергетических системах и электрических сетях.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Конструктивные элементы воздушных линий электропередачи и кабелей.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Расчет рабочих режимов разомкнутых и простых замкнутых электрических сетей.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Качество электроэнергии и регулирование напряжения в электрических сетях.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Режимы работы основного оборудования электростанций и подстанций.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Аварийный, нормальный, переходный и установившийся режимы.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тестирование и устные экзамены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Дж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вайдел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Возобновляемые источники энергии. М, 2009;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Л.И.Куперман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Вторичные энергоресурсы и энерготехнологическое комбинирование  промышленности. Киев, 2006;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В.Н.Сажин «Электрические системы и сети», конспект лекций АИЭС,2004г.,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потерь электроэнергии и их нормирование. Учебное пособие, Алматы,2005 г;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И.М. Маркович. Режимы энергетических систем. – М.: Энергия, 2009.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A4798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4" w:name="_Toc392689321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24.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Метрологическое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обеспечение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электрооборудования</w:t>
      </w:r>
      <w:bookmarkEnd w:id="24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Смирнова О.П.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измерения – Смирнова О.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Информационно-измерительная техника – Смирнова О.П.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математики, Физика, Электротехника.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электроэнергетического оборудования;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проектирования, обслуживания и эксплуатации электрических подстанций;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оценке режимов работы электроэнергетических сетей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Характеристики средств измерений;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Обработка результатов измерений;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Электронно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–лучевой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осциллограф и метрология осциллографических измерений;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Электромеханические измерительные приборы;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Электронные измерительные приборы;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Цифровые измерительные приборы;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Аналого-цифровые преобразователи и цифровые вольтметры;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Средства измерения частоты, интервалов времени и фазового сдвига;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Средства измерения параметров цепей с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сосредоточенными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постоянными;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Средства регистрации информации в средствах измерений;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Измерительные информационные системы;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Типовые структурные схемы технологических средств измерения;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Измерение давления и температуры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;</w:t>
            </w:r>
            <w:proofErr w:type="gramEnd"/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Измерение уровня жидкости и летучих материалов;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Измерение состава и свойств жидкости;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Приборы и системы контроля окружающей среды и промышленных выбросов </w:t>
            </w:r>
            <w:r w:rsidRPr="00A34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Компьютерное тестирование, устный экзамен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Закон республики Казахстан «О единстве измерений»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Атамалян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Э.Г.   Приборы и методы измерения электрических величин.- М.: Дрофа, 2005;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Панфилов В.А. Электрические измерения - М.: Издательский центр "Академия", 2006;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Т.С.Ратхор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Цифровые измерения. Методы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Москва: Техносфера;2008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Харт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X. Введение в измерительную технику - М.: </w:t>
            </w:r>
            <w:proofErr w:type="spellStart"/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Изд</w:t>
            </w:r>
            <w:proofErr w:type="spellEnd"/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 во "Мир", 2005.;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Информационно-измерительная техника /Под ред. Г.Г.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Раннева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М.: Высшая школа, 2002.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;</w:t>
            </w:r>
            <w:proofErr w:type="gramEnd"/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Келим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Ю.М. Типовые элементы систем автоматизированного управления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.-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М.:Форум:инфаМ.2002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Кузнецов Н.Д., Чистяков В.С. Сборник задач и вопросов по теплотехническим измерениям и приборам.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-М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.:Энергопромиздат,2005.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Таланов В.Д. Технические средства автоматизации -2-е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изд.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ерераб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И доп.: Исто-сервис,2002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757B0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25" w:name="_Toc392689322"/>
      <w:r w:rsidRPr="00757B0D">
        <w:rPr>
          <w:rFonts w:ascii="Times New Roman" w:hAnsi="Times New Roman" w:cs="Times New Roman"/>
          <w:color w:val="auto"/>
          <w:sz w:val="24"/>
        </w:rPr>
        <w:lastRenderedPageBreak/>
        <w:t>25.</w:t>
      </w:r>
      <w:r w:rsidR="00A34BA8" w:rsidRPr="00757B0D">
        <w:rPr>
          <w:rFonts w:ascii="Times New Roman" w:hAnsi="Times New Roman" w:cs="Times New Roman"/>
          <w:color w:val="auto"/>
          <w:sz w:val="24"/>
        </w:rPr>
        <w:t xml:space="preserve"> Перспективные направления развития электроэнергетики и электротехнического оборудования</w:t>
      </w:r>
      <w:bookmarkEnd w:id="25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Электромеханика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электротехническое оборудование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электроэнергетика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общие вопросы энергетики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210.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70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140 часов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Физика. Электротехника. Электроника и моделирование. Автоматика. Основы эксплуатации электрооборудования. Технологические процессы в энергетике. Материаловедение.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проектирования, обслуживания и эксплуатации электрических подстанций;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знания основ проектирования, принципов работы и эксплуатации объектов энергетики; 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использования научно-исследовательских методов с целью создания новых энергетических устройств и систем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Теоретические основы электромеханики;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Преобразование энергии в электрических машинах;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Электроизоляционная и кабельная техника;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Электротехнологические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установки и системы;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Светотехника и источники света;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Электропривод и автоматизация технологических комплексов;</w:t>
            </w:r>
          </w:p>
          <w:p w:rsidR="00A76E1A" w:rsidRPr="00A34BA8" w:rsidRDefault="00A76E1A" w:rsidP="00A34BA8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Тенденции развития законодательной базы энергетики, энергетическим ресурсам Республики Казахстан, способам и средствам преобразования их в электрическую энергию, принципам передачи, распределения энергии, способов автоматической ликвидации повреждений и ненормальных режимов в электрической части энергосистем, электроснабжение по отраслям;</w:t>
            </w:r>
            <w:r w:rsidRPr="00A34B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34BA8">
              <w:rPr>
                <w:rFonts w:ascii="Times New Roman" w:eastAsia="TimesNewRoman" w:hAnsi="Times New Roman" w:cs="Times New Roman"/>
                <w:sz w:val="20"/>
                <w:szCs w:val="20"/>
              </w:rPr>
              <w:t>недобываемых</w:t>
            </w:r>
            <w:proofErr w:type="spellEnd"/>
            <w:r w:rsidRPr="00A34BA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энергетических ресурсов – ветер, солнечное излучение, энергия морей, термальных вод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экзамен в тестовой и устной форме.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стенды.</w:t>
            </w:r>
          </w:p>
        </w:tc>
      </w:tr>
      <w:tr w:rsidR="00A76E1A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Гольдберг, О. Д. Электромеханика : учеб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вузов / М. :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центр «Академия», 2007;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Вольдек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А.И., Попов В.В. Электрические машины. Введение в электромеханику. Машины постоянного тока и трансформаторы: Учебник для вузов. – СПб,: – Питер, 2007.-320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 И.П. Электрические машины. - М.: ВШ, 2010;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 Электрическое и электромеханическое оборудование. - М: Форум: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Инфра-М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Справочная книга для проектирования электрического освещения / Г. М.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Кнорринг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Фадин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В. Н. Сидоров. -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2008;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Системы автоматизированного управления электропривода. - М: Форум: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Инфра-М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2004;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Быстрицкий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Г.Ф. Общая энергетика, М.: Академия, 2005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Рожкова Л.Д. Электрооборудование электрических станций и подстанций, М.: Академия, 2004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Основы современной энергетики. Под редакцией Е.В.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Аметистова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М.: Издательство МЭИ 2003</w:t>
            </w:r>
          </w:p>
          <w:p w:rsidR="00A76E1A" w:rsidRPr="00A34BA8" w:rsidRDefault="00A76E1A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Алексеев Б.А. Основное оборудование в энергосистемах, М.: Издательство НЦ ЭНАС, 2002</w:t>
            </w:r>
          </w:p>
        </w:tc>
      </w:tr>
    </w:tbl>
    <w:p w:rsidR="00A76E1A" w:rsidRPr="00A34BA8" w:rsidRDefault="00A76E1A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6E1A" w:rsidRPr="00757B0D" w:rsidRDefault="00A76E1A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26" w:name="_Toc392689323"/>
      <w:r w:rsidRPr="00757B0D">
        <w:rPr>
          <w:rFonts w:ascii="Times New Roman" w:hAnsi="Times New Roman" w:cs="Times New Roman"/>
          <w:color w:val="auto"/>
          <w:sz w:val="24"/>
        </w:rPr>
        <w:lastRenderedPageBreak/>
        <w:t>26.</w:t>
      </w:r>
      <w:r w:rsidR="00A34BA8" w:rsidRPr="00757B0D">
        <w:rPr>
          <w:rFonts w:ascii="Times New Roman" w:hAnsi="Times New Roman" w:cs="Times New Roman"/>
          <w:color w:val="auto"/>
          <w:sz w:val="24"/>
        </w:rPr>
        <w:t xml:space="preserve"> Проектирование и эксплуатация электрических станций и подстанций</w:t>
      </w:r>
      <w:bookmarkEnd w:id="26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Электрические станции и подстанции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оборудование электрических станций и подстанций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обслуживание электрических станций и подстанций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организация ремонтных работ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12;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Физика. Электротехника. Электроника и моделирование. Автоматика. Основы эксплуатации электрооборудования. Технологические процессы в энергетике. Основы эксплуатации электрооборудования. Материаловедение, компьютерная графика.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электроэнергетического оборудования;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проектирования, обслуживания и эксплуатации электрических подстанций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Общие сведения о работе электрической системы.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 построения годового графика нагрузок.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Типы станций и основные величины, характеризующие станции.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Синхронные генераторы и их номинальные параметры.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возбуждения и автоматического гашения магнитного поля синхронных генераторов.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Силовые трансформаторы и автотрансформаторы.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электрические аппараты.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эксплуатации и ремонта электрооборудования.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организации эксплуатации и ремонта электрооборудования. Эксплуатация электрооборудования. Ремонт электрооборудования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защита курсовой работы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компьютерный класс, специализированные лаборатории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Абжанов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Р.С. Электрическая часть станции. Конспект лекций.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АИЭС, 2009</w:t>
            </w:r>
          </w:p>
          <w:p w:rsidR="00100781" w:rsidRPr="00A34BA8" w:rsidRDefault="00100781" w:rsidP="00A34BA8">
            <w:pPr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Хожин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Г.Х. Электрическая часть электростанций. Учебное пособие.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АИЭС, 2009</w:t>
            </w:r>
          </w:p>
          <w:p w:rsidR="00100781" w:rsidRPr="00A34BA8" w:rsidRDefault="00100781" w:rsidP="00A34BA8">
            <w:pPr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Рожкова Л.Д. Электрооборудование электрических станций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подстанций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.: Академия,  2004</w:t>
            </w:r>
          </w:p>
          <w:p w:rsidR="00100781" w:rsidRPr="00A34BA8" w:rsidRDefault="00100781" w:rsidP="00A34BA8">
            <w:pPr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Быстрицкий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Г.Ф. Общая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.: Академия, 2005</w:t>
            </w:r>
          </w:p>
          <w:p w:rsidR="00100781" w:rsidRPr="00A34BA8" w:rsidRDefault="00100781" w:rsidP="00A34BA8">
            <w:pPr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современной энергетики. Под редакцией Е.В.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Аметистова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М.: Издательство МЭИ 2003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7" w:name="_Toc392689324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27.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Техническое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оснащение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энергетических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объектов</w:t>
      </w:r>
      <w:bookmarkEnd w:id="27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Электрические аппараты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А.А., электромеханические и электронные реле и устройства автоматизации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С.И., производственная практика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 – 120;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семестр – 210. 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практика: 120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7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математики, физика, </w:t>
            </w:r>
            <w:r w:rsidRPr="00757B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электротехника,</w:t>
            </w:r>
            <w:r w:rsidRPr="00757B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7B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перспективные направления развития электроэнергетики и электротехнического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оборудования, промышленная электроника, коммутационные устройства в электроэнергетике, проектирование и эксплуатация электрических станций и подстанций.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электроэнергетического оборудования;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проектирования, обслуживания и эксплуатации электрических подстанций.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Электромеханические аппараты систем распределения электрической энергии.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Тепловые процессы в электрических аппаратах. Электрические контакты.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Электрическая дуга и процесс коммутации.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Выключатели и разъединители.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управления.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Электромагнитные механизмы.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Электромеханические реле.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Электромагнитные контакторы и магнитные пускатели.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реле.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Структура предприятия, правила внутреннего распорядка.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Организация работы по ремонту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обслуживаниюэлектрооборудования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 предприятии.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Выполнение индивидуального задания.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Выводы и предложения по практике.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отчет по практике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 И.И., Абрамов М.Б. Электрические аппараты. Справочник-М: радио софт, 2004.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Чунихин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Электрические аппараты.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Родштейн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Л.А.Электрические аппараты.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100781" w:rsidRPr="00A34BA8" w:rsidRDefault="00100781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Розанов Ю.К. и др. Электрические и электронные аппараты.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,: Информэлектро,2001.</w:t>
            </w:r>
          </w:p>
          <w:p w:rsidR="00100781" w:rsidRPr="00A34BA8" w:rsidRDefault="00100781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М.А.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Шабад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Расчеты релейной защиты и автоматики распределительных сетей. – М.: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ИЭИПК, 2003.</w:t>
            </w:r>
          </w:p>
          <w:p w:rsidR="00100781" w:rsidRPr="00A34BA8" w:rsidRDefault="00100781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Андреев В.А. Релейная защита систем электроснабжения в примерах и задачах. М.: ВШ 2008.</w:t>
            </w:r>
          </w:p>
          <w:p w:rsidR="00100781" w:rsidRPr="00A34BA8" w:rsidRDefault="00100781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Басс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Э.И.,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Дорогунцев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 Релейная защита электроэнергетических систем. - М: МЭИ, 2006.</w:t>
            </w:r>
          </w:p>
          <w:p w:rsidR="00100781" w:rsidRPr="00A34BA8" w:rsidRDefault="00100781" w:rsidP="00A3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производственной практике.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8" w:name="_Toc392689325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28.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Электроснабжение</w:t>
      </w:r>
      <w:bookmarkEnd w:id="28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Электроснабжение промышленных предприятий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электроснабжение объектов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8;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Электротехника. Материаловедение. Перспективные направления развития электроэнергетики и электротехнического оборудования. Проектирование и эксплуатация электрических станций и подстанций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проявлять готовность использования научно-исследовательских методов с целью создания новых энергетических устройств и систем;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проектирования, обслуживания и эксплуатации электрических подстанций;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работы в группах по созданию проектов  электроснабжения.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Схемы электрических соединений в системе электроснабжения;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Внутризаводское и внутрицеховое электроснабжение промышленных предприятий;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Электрические нагрузки;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Компенсация реактивных мощностей в системе электроснабжения;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Выбор аппаратов и проводников системы электроснабжения объектов напряжением до и выше 1 кВ;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Качество электроэнергии в системах электроснабжения объектов.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защита курсовой работы, тестовые и устные экзамены.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Кудрин Б. И. Электроснабжение промышленных предприятий. -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Интермет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Инжиниринг, 2005;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Шеховцов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В.П. Расчет и проектирование схем электроснабжения. - М: Форум: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Инфра-М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2004;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Конюхова Е.А. Электроснабжение объектов. - М.: Академия, 2006;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Ю.Д. Электроснабжение промышленных и гражданских зданий. - М.: Академия, 2006.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9" w:name="_Toc392689326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29.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Микропроцессорная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электроника</w:t>
      </w:r>
      <w:bookmarkEnd w:id="29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Савостин А.А.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устройства и микропроцессоры – Савостин А.А.; микропроцессоры и микроконтроллеры в электроэнергетике – Савостин А.А.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Электроника и моделирование.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Арифметические основы цифровой техники. Комбинационные цифровые устройства.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Последовательностные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цифровые устройства. Назначение, основные параметры, классификация запоминающих устройств (ЗУ). Постоянные запоминающие устройства. Виды ПЗУ. Аналого-цифровые и цифро-аналоговые преобразователи. Общие сведения о микропроцессорах. Организация обмена информацией. Архитектура типового микропроцессора. Элементы программного управления устройствами ЭВМ. 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тестирование и устные экзамены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Угрюмов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Е.П. Цифровая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БВХ-Санкт-Петербург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2000.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Кучумов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А.И. Электроника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М.:, «Гелиос АРВ», 2001.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Гольденберг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Л.М. и др. Цифровые устройства и микропроцессорные системы. Задачи и упражнения: Учебное пособие. М.: Радио и связь,2002.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Пухальский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Г.И., Новосельцева Т.Я.Цифровые устройства: Учебное пособие для втузов. СПб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Политехника, 2006.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Карлащук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И. Электронная лаборатория на IBM PC. Программа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Electronics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Workbench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ее применение. М.: СОЛОН-Р, 2000.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0" w:name="_Toc392689327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30.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Углубленная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языковая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подготовка</w:t>
      </w:r>
      <w:bookmarkEnd w:id="30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Аубакирова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С.С.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казахский язык –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Д.Куандыкова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(профессиональный)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12;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Иностранный язык. Государственный язык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проявлять коммуникативные способности;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Describing professional competence;</w:t>
            </w:r>
            <w:r w:rsidRPr="00A34B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 personal and professional challenges; professional image of contemporary an instrument-making engineers;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importance to be skilled; decision-making process; business meetings and correspondence.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 review.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and speaking.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основными навыками анализа взаимосвязи культуры, нравственности и религии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через изучение цикла тем «Елтану»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00781" w:rsidRPr="00A34BA8" w:rsidRDefault="00100781" w:rsidP="00A34BA8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 через изучение тем цикла «Адам және қоғам»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ложения языковых знаний в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устно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 форме через написание эссе, сочинений, рассказов и обучение диалогической и монологической речи.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,2013.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6. УМКД по дисциплине «Профессиональный казахский язык»/Т.Ә.Ахметова, Б.Т. Мұқанова, Қ.Қ. Таймуллина. –Петропавл: 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М. Қозыбаев атындағы СҚМУ, 2013. - 57</w:t>
            </w:r>
            <w:r w:rsidRPr="00A34B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б.</w:t>
            </w:r>
            <w:r w:rsidRPr="00A34B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7. Арнайы мәтіндер негізінде техникалық мамандық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студенттерін кәсіби қатынас жасауға үйрету: оқу-әдістемелік құрал/ Д.Кундыкова. - Петропавл: М. Қозыбаев атындағы СҚМУ, 2013. - 101 б.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8. Ауыл шаруашылығы мамандығы студенттерінің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кәсіби тілін арнайы мәтіндер арқылы дамыту: оқу-әдістемелік құрал/Т.Ахметова. - Петропавл: М. Қозыбаев атындағы СҚМУ, 2013. –102 б.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9. Кәсіби қазақ тілі. Ақпараттық  жүйе  мамандығына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арналған  электрондық  сабақтар  жүйесі: оқу-әдістемелік құрал/Ж.Кошанова. – Петропавл: М. Қозыбаев атындағы СҚМУ, 2013. - 110 б.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10. Кәсіби қазақ тілі: математика мамандығы бойынша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құрал. / С.Ж. Жуанышпаева. -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Петропавл: М. Қозыбаев атындағы СҚМУ, 2013. - 109</w:t>
            </w:r>
            <w:r w:rsidRPr="00A34B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б.</w:t>
            </w:r>
            <w:r w:rsidRPr="00A34B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11.</w:t>
            </w:r>
            <w:r w:rsidRPr="00A34BA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</w:t>
            </w: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Кәсіби бағдарлы қазақ тілі: жоғары оқу орындарының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A34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заң, география, педагогика факультеттерінің студенттеріне арналған оқу-әдістемелік құрал. - Петропавл: М. Қозыбаев атындағы СҚМУ, 2014. - 256 б.                  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12. Кәсіби қазақ тілі: Информатика мамандығында </w:t>
            </w:r>
          </w:p>
          <w:p w:rsidR="00100781" w:rsidRPr="00757B0D" w:rsidRDefault="00100781" w:rsidP="0075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оқитын студенттерге арналған мәтіндер жинағы оқу-әдістемелік құрал. / С.Ж. Жуанышпаева. - Петропавл: М. Қозыбаев атындағы СҚМУ, 2012. – 83 б. 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1" w:name="_Toc392689328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31.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Производство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и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распределение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электроэнергии</w:t>
      </w:r>
      <w:bookmarkEnd w:id="31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Дарий Е.М.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электроэнергии – Дарий Е.М., надежность и качество электрической энергии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передача и распределение электроэнергии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высоковольтное оборудование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производственная практика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20;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семестр: производственная практика – 150.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100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200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практика: 150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Электротехника. Материаловедение.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Коммутационные устройства в электроэнергетике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Перспективные направления развития электроэнергетики и электротехнического оборудования.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эксплуатация электрических станций и подстанций.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способным применять основные методы маркетинга и менеджмента в области энергетики;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использовать научно-исследовательские методы с целью создания новых энергетических устройств и систем;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быть компетентным в области использования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аналоговых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цифровых, электрических и электронных технологи;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оценке режимов работы электроэнергетических сетей.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Технологические процессы производства электроэнергии;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Электрическая часть станций;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Электрические схемы электростанций;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Показатели качества электроэнергии и их влияние на работу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электроприемников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Способы и технические средства обеспечения качества электроэнергии;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Характеристика электрических сетей и систем; Расчет и анализ установившихся режимов;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построения схем систем передачи и распределения электрической энергии;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Назначение и классификация аппаратов высокого напряжения;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Выключатели переменного тока, разъединители, короткозамыкатели, отделители, предохранители, разрядники и ограничители перенапряжений.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Структура предприятия, правила внутреннего распорядка.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Выполнение индивидуального задания.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Выводы и предложения по практике.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защита отчета по практике, компьютерное тестирование или устный экзамен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Аметистова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Е.В. Основы современной энергетики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2-х частях. - М.: МЭИ, 2002;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Электрическая часть станций и подстанций: Учебник для вузов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 редакцией А.А. Васильева.– М.: Энергия, 2000;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Острейковский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В.А. Теория надежности. М.: Высшая школа. 2003;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Управление качеством электроэнергии/ И.И.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Карташев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В.Н.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Тульский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Р.Г.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Шамонов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др.; под ред. Ю.В.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Шарова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– М.: Издательский дом МЭИ, 2006;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Суднова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В.В. Качество электроэнергии.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Энергосервис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2000;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Герасименко А.А, Федин В.Т. Передача и распределение электрической энергии. – Ростов – на Дону: Феникс, 2006;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Сажин В.Н.Электрические системы и сети, конспект лекций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АИЭС, 2004;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Александров Г.Н. и др. Электрические аппараты высокого напряжения. Учебное пособие для вузов. - Л.: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2009.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Методические рекомендации по производственной практике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2" w:name="_Toc392689329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32.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Применение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электрической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энергии</w:t>
      </w:r>
      <w:bookmarkEnd w:id="32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Н.В.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Схемы управления электроприводом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автоматизация электропривода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Электропривод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 электропривод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16;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Электротехника. Промышленная электроника. Электрические машины. Автоматика. Основы эксплуатации электрооборудования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способность применять основные методы маркетинга и менеджмента в области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энергетических устройств и систем;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 электропривода. Электроприводы постоянного тока. Регулирование координат в разомкнутых и замкнутых структурах. Электроприводы переменного тока. Регулирование координат электроприводов переменного тока. Преобразователи в электроприводах переменного тока. Переходные процессы.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Автоматизированный электропривод.</w:t>
            </w:r>
            <w:r w:rsidRPr="00A34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Типовые схемы замкнутого управления электроприводами.</w:t>
            </w:r>
            <w:r w:rsidRPr="00A34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Следящий привод. Программное управление.</w:t>
            </w:r>
            <w:r w:rsidRPr="00A34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автоматизация электропривода.</w:t>
            </w:r>
            <w:r w:rsidRPr="00A34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проектирования электропривода.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курсовая работа, компьютерное тестирование или устный экзамен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Н.Ф. Ильинский «Основы электропривода», Издательство МЭИ,2003.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Ю.Н.Петренко «Системы автоматизированного управления электроприводами», М.: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ACALEMA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М.П.Белов и др. «Автоматизированный электропривод типовых производственных механизмов и технологических комплексов», М.: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ACALEMA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98D" w:rsidRDefault="00A479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3" w:name="_Toc392689330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33.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Обеспечение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контроля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аварийных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ситуаций</w:t>
      </w:r>
      <w:bookmarkEnd w:id="33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Дарий Е.М.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средства автоматики энергосистем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автоматизация электроэнергетических систем – Дарий Е.М., автоматика и регулирование в энергосистемах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управление в электроэнергетических системах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12;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Электротехника.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Автоматика. Коммутационные устройства в электроэнергетике. Проектирование электрических систем.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способным применять основные методы маркетинга и менеджмента в области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использовать научно-исследовательские методы с целью создания новых энергетических устройств и систем;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быть компетентным в области использования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аналоговых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цифровых, электрических и электронных технологи;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оценке режимов работы электроэнергетических сетей.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автоматики;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и системная автоматика;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автоматического управления и регулирования;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Автоматика нормальных и аварийных режимов;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Автоматическое регулирование частоты вращения генераторов, автоматическое управление мощностью, напряжением генераторов,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Автоматическое повторное включение, автоматическое включение резерва, автоматическое включение синхронных генераторов на параллельную работу, автоматическая частотная разгрузка.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тестирование и устные экзамены.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 Узлы и элементы систем автоматического управления. – М.: Академия, 2005;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Овчаренко Н.И. Автоматика электрических станций и электрических систем: учебник для вузов / Под ред. А.Ф. Дьякова. – М.: Изд-во НЦ ЭНАС, 2003;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Овчаренко Н.И. Автоматика энергосистем: учебник для вузов / Под ред. А.Ф. Дьякова. – М.: Издательский дом МЭИ, 2007;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Кривенков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Противоаварийная автоматика. – М.: МЭИ, 2004;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электроэнергетических систем:  пособие для вузов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В.П.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Энгелаге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2004;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Фигунов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 Релейная защита. – М.: Транспорт, 2002.</w:t>
            </w:r>
          </w:p>
        </w:tc>
      </w:tr>
    </w:tbl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34" w:name="_Toc392689331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34.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Экономика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в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энергетике</w:t>
      </w:r>
      <w:bookmarkEnd w:id="34"/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Увалеева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Ж.Б.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и организация производства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Увалеева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Ж.Б., экономика отрасли - Быков А. А.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экономических знаний, Информатика, Основы математики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основные методы маркетинга и менеджмента в области энергетики;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организации работы предприятий энергетической отрасли;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характеристика энергетической отрасли РК. Электрификация и создание материально-технической базы страны.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Основные и текущие активы предприятия. Трудовые ресурсы предприятия.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труда на предприятии.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Себестоимость производства, ценообразование и тарифы в энергетической отрасли.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Себестоимость производства, ценообразование и тарифы в энергетической отрасли. Экономика организации эксплуатации и ремонта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энергооборудования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Экономика организации эксплуатации и ремонта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энергооборудования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Энергетический учет на промышленных предприятиях. 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Основы экономики энергоснабжения предприятий.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  формирования   затрат   на   производство   промышленной продукции.  Экономическая эффективность повышения надежности энергоснабжения предприятий. Значение и задачи нормирования энергопотребления в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промышленности.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Экономика планирования  работы  энергохозяйства промышленных предприятий.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планирования выпуска продукции предприятия. Методы планирования энергопотреблением на предприятиях.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Экономика      управленческих      решений      энергохозяйства промышленных предприятий.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функции управления в энергетике. Организационная структура и схемы управления энергохозяйством.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Налоговая система Казахстана 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энергопредприятий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Принципы налогообложения и виды налогов. </w:t>
            </w:r>
            <w:r w:rsidRPr="00A34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Проектный анализ. Технико-экономические расчеты в энергетике. Проектный анализ. Технико-экономические расчеты в энергетике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компьютерного тестирования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Компьютерный класс,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комплекс.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Литература: 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Гительман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Л.Д., Ратников Б.Е. Экономика и бизнес в электроэнергетике. Междисциплинарный учебник. – М.: Экономика,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Пилюгин А.В., Сергеев С.А. Экономика электроэнергетики. Учебник. – М.: Тонкие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науокемкие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Бушуев В.В. Энергетическая политика. Интеллектуальное развитие электроэнергетики с участием «активного»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портебителя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Учебник.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М.:Экономика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Куатова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Д.Я. Экономика предприятия. Учебное пособие.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 Экономика, 2011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Тайкулакова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Г.С. Экономика и организация производства: Учебник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2012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Экономика предприятия: тесты, задачи, ситуации: учеб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особие для студентов экономических специальностей / под ред. В.Я. Горфинкеля, Б.Н. Чернышева. – 5-е изд. –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М.:Юнити-Дана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2009 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Тусупбеков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Тенизбаева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Экономика предприятия (практикум): учеб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особие. – Астана,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Конституция Республики Казахстан.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30 августа 1995 года.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Закон Республики Казахстан «О промышленной безопасности на опасных производственных объектах», Астана, 3 апреля 2002 года.</w:t>
            </w:r>
          </w:p>
          <w:p w:rsidR="00100781" w:rsidRPr="00A34BA8" w:rsidRDefault="00100781" w:rsidP="00A34B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Трудовой кодекс Республики Казахстан от 25 мая 2007 года.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4BA8" w:rsidRDefault="00A34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5" w:name="_Toc392689332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35.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Правовая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культура</w:t>
      </w:r>
      <w:bookmarkEnd w:id="35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Конырбаева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Д.Т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права 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Конырбаева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Д.Т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6;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изучения данного курса необходимы правовые и исторические знания, которые учащиеся получают в средней общеобразовательной школе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модулей\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Предполагаемые результаты обучения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правовых и нравственно-этических норм в сфере профессиональной деятельности;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метод дисциплины «Основы права». Основы теории государства.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права. Правовые отношения. Юридическая ответственность. Конституционное право РК. Административное право РК. Гражданское право РК. Правовое регулирование деятельности в сфере электроэнергетики Республики Казахстан. Правовая ответственность за правонарушения в сфере электроэнергетики Республики Казахстан. Семейное право РК. Финансовое право РК. Трудовое право РК. Уголовное право РК. Общая характеристика экологического и земельного права Республики Казахстан. Процессуальное право РК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и устные экзамены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Технические/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100781" w:rsidRPr="00A34BA8" w:rsidTr="00A34BA8">
        <w:tc>
          <w:tcPr>
            <w:tcW w:w="3119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Дулатбеков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Н.О.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 Основы государства и права современного Казахстана. Учебное пособие. Астана: Фолиант, 2000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 Венгеров А.Б.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государства и права. Учебник для юридических вузов. Юриспруденция, М.2004.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Сапаргалиев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Г.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Конституционное право Республики Казахстан. Ака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демический курс.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жаргы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2004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Гражданское право Республики Казахстан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О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тв. ред.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Ю.Г. Сулейменов М.К. Академический курс. Т. 1,2.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КазГЮА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2003.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Таранов А.А.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Административное право Республики Казахстан. Академический курс.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Норма-К, 2003.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Ибраева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А.С,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Ибраев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Н.С.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государства и права.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жаргы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2003.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Абузярова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Н. А. </w:t>
            </w: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Трудовое право: Учебник.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Юрист, 2002.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5" w:history="1">
              <w:proofErr w:type="spellStart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Оспанов</w:t>
              </w:r>
              <w:proofErr w:type="spellEnd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 К. И.</w:t>
              </w:r>
            </w:hyperlink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Основы права: учебное пособие.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Жеті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жарғы,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6" w:history="1">
              <w:proofErr w:type="spellStart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Какимова</w:t>
              </w:r>
              <w:proofErr w:type="spellEnd"/>
              <w:r w:rsidRPr="00A34BA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 М. </w:t>
              </w:r>
            </w:hyperlink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государства и права: учебник. Астана: Фолиант,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Бекмамбетов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 Уголовное право Республики Казахстан (общая и особенная части): учебник.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Жеті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жарғы,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Амирханова И.В. Гражданское право. Общая и особенная части: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учебное пособие.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Жеті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жарғы, 2010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Иванчак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 Трудовое право: учебник. Москва: МГИМО,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 Теория государства и права: учебник. Москва: Академия,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Казанцев С.Я. Основы права: учебник. Москва: Академия,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Лобков А.Х. Практическое применение Трудового кодекса Республики Казахстан.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LEM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Габдуалиев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М.Т.,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Жакупов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Р.Е. Основы казахстанского права: учебное пособие. Астана: Фолиант, 2013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4BA8" w:rsidRDefault="00A34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0781" w:rsidRPr="00A4798D" w:rsidRDefault="00100781" w:rsidP="00A4798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36" w:name="_Toc392689333"/>
      <w:r w:rsidRPr="00A4798D">
        <w:rPr>
          <w:rFonts w:ascii="Times New Roman" w:hAnsi="Times New Roman" w:cs="Times New Roman"/>
          <w:color w:val="auto"/>
          <w:sz w:val="24"/>
          <w:lang w:val="en-US"/>
        </w:rPr>
        <w:lastRenderedPageBreak/>
        <w:t>36.</w:t>
      </w:r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Итоговая</w:t>
      </w:r>
      <w:proofErr w:type="spellEnd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A34BA8" w:rsidRPr="00A4798D">
        <w:rPr>
          <w:rFonts w:ascii="Times New Roman" w:hAnsi="Times New Roman" w:cs="Times New Roman"/>
          <w:color w:val="auto"/>
          <w:sz w:val="24"/>
          <w:lang w:val="en-US"/>
        </w:rPr>
        <w:t>аттестация</w:t>
      </w:r>
      <w:bookmarkEnd w:id="36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К.Т.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Зыкова Н.В., Дарий Е.М.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5В071800 «Электроэнергетика»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семестр: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преддипломная практика – 300;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часов в семестр – 750.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450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преддипломная практика: 300 часов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750 часов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Окончание всей образовательной программы и написание бакалаврской работы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Физика.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Взаимодействие человека и окружающей среды.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Электротехника.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эксплуатации электрооборудования.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Коммутационные устройства в электроэнергетике.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Проектирование электрических систем.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Промышленная электроника.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Электрические машины.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Метрологическое обеспечение электрооборудования.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Перспективные направления развития электроэнергетики и электротехнического оборудования.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Проектирование и эксплуатация электрических станций и подстанций.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Техническое оснащение энергетических объектов.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Электроснабжение.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электрической энергии.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Производство и распределение электроэнергии.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контроля аварийных ситуаций.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экономических знаний.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Обучающийся должен: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способность применять основные методы маркетинга и менеджмента в области энергетики;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готовность использования научно-исследовательских методов с целью создания новых энергетических устройств и систем;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проектирования, принципов работы и эксплуатации объектов энергетики;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электроустановок;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демонстрировать навыки оценки технического состояния и остаточного ресурса 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электроэнергетического оборудования;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быть компетентным в оценке режимов работы электроэнергетических сетей; 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демонстрировать навыки проектирования, обслуживания и эксплуатации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электрических подстанций;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работы в группах по созданию проектов  электроснабжения;</w:t>
            </w:r>
          </w:p>
          <w:p w:rsidR="00100781" w:rsidRPr="00A34BA8" w:rsidRDefault="00100781" w:rsidP="00A34BA8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распределительных сетей класса 10-220 кВ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Содержание: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 по практике каждому студенту. Оформления пропусков. Контроль за выполнение студентами задания. Проверять ведение дневников и оказывать помощь в подборе материалов для отчета; Перед окончанием практики организовать работу по принятию зачета, подписать дневники, отчеты и другие документы по практике.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Патентно-информационный поиск по исследуемой теме. Выбор и анализ электрической схемы объекта. Расчет, выбор и обоснование элементов электрической сети. Расчет токов короткого замыкания. Расчет заземления. Анализ надежности электроснабжения, расчет экономической эффективности, а также вопросы охраны труда и техники безопасности при строительстве или реконструкции электроэнергетических объектов.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отчета. Комплексный государственный экзамен по специальности. Защита бакалаврской работы.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Лаборатории кафедры: «Электроэнергетика», «Информационно-измерительная техника», «Компьютерная математика и моделирование электротехнических устройств», «Автоматизация технологически процессов», «Основы автоматики», «Основы автоматизации». 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Программное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: Electronic Workbench,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Matcad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, MATLAB, Proteus, S-Plan, 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Компас</w:t>
            </w:r>
            <w:r w:rsidRPr="00A34B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00781" w:rsidRPr="00A34BA8" w:rsidTr="00A34B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А.А Герасименко, В.Т Федин «Передача и распределение электрической энергии» 2006 г., Ростов – на Дону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ред.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А.А.Окина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В.Н.Сажин «Электрические системы и сети», конспект лекций АИЭС,2004г.,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Монахов А.Ф. Защитные меры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Карякин Р.Н. Заземляющие устройства электроустановок. Справочник. Второе издание. М.;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В.Н.Копьев. Релейная защита Томск, 2001</w:t>
            </w:r>
          </w:p>
          <w:p w:rsidR="00100781" w:rsidRPr="00A34BA8" w:rsidRDefault="00100781" w:rsidP="00A3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100781" w:rsidRPr="00A34BA8" w:rsidRDefault="00100781" w:rsidP="00A34BA8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Руководящие указания по расчету токов короткого замыкания и выбору электрооборудования </w:t>
            </w:r>
            <w:proofErr w:type="spellStart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100781" w:rsidRPr="00A34BA8" w:rsidRDefault="00100781" w:rsidP="00A34BA8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- Н.Ф. Ильинский «Основы электропривода», Издательство МЭИ,2003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редакцией Ю.Н.Петренко «Системы автоматизированного управления электроприводами», М.: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ACALEMA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100781" w:rsidRPr="00A34BA8" w:rsidRDefault="00100781" w:rsidP="00A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М.П.Белов и др. «Автоматизированный электропривод типовых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производственных механизмов и технологических комплексов», М.: 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ACALEMA</w:t>
            </w:r>
            <w:r w:rsidRPr="00A34BA8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</w:tc>
      </w:tr>
    </w:tbl>
    <w:p w:rsidR="00100781" w:rsidRPr="00A34BA8" w:rsidRDefault="00100781" w:rsidP="00A34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781" w:rsidRPr="00A34BA8" w:rsidRDefault="00100781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781" w:rsidRPr="00A34BA8" w:rsidRDefault="00100781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76E1A" w:rsidRPr="00A34BA8" w:rsidRDefault="00A76E1A" w:rsidP="00A34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A76E1A" w:rsidRPr="00A34BA8" w:rsidSect="00A4798D"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8D" w:rsidRDefault="00A4798D" w:rsidP="00A4798D">
      <w:pPr>
        <w:spacing w:after="0" w:line="240" w:lineRule="auto"/>
      </w:pPr>
      <w:r>
        <w:separator/>
      </w:r>
    </w:p>
  </w:endnote>
  <w:endnote w:type="continuationSeparator" w:id="1">
    <w:p w:rsidR="00A4798D" w:rsidRDefault="00A4798D" w:rsidP="00A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2905"/>
      <w:docPartObj>
        <w:docPartGallery w:val="Page Numbers (Bottom of Page)"/>
        <w:docPartUnique/>
      </w:docPartObj>
    </w:sdtPr>
    <w:sdtContent>
      <w:p w:rsidR="00A4798D" w:rsidRDefault="00A4798D" w:rsidP="00A4798D">
        <w:pPr>
          <w:pStyle w:val="aa"/>
          <w:jc w:val="center"/>
        </w:pPr>
        <w:r w:rsidRPr="00A4798D">
          <w:rPr>
            <w:rFonts w:ascii="Times New Roman" w:hAnsi="Times New Roman" w:cs="Times New Roman"/>
          </w:rPr>
          <w:fldChar w:fldCharType="begin"/>
        </w:r>
        <w:r w:rsidRPr="00A4798D">
          <w:rPr>
            <w:rFonts w:ascii="Times New Roman" w:hAnsi="Times New Roman" w:cs="Times New Roman"/>
          </w:rPr>
          <w:instrText xml:space="preserve"> PAGE   \* MERGEFORMAT </w:instrText>
        </w:r>
        <w:r w:rsidRPr="00A4798D">
          <w:rPr>
            <w:rFonts w:ascii="Times New Roman" w:hAnsi="Times New Roman" w:cs="Times New Roman"/>
          </w:rPr>
          <w:fldChar w:fldCharType="separate"/>
        </w:r>
        <w:r w:rsidR="005E1320">
          <w:rPr>
            <w:rFonts w:ascii="Times New Roman" w:hAnsi="Times New Roman" w:cs="Times New Roman"/>
            <w:noProof/>
          </w:rPr>
          <w:t>2</w:t>
        </w:r>
        <w:r w:rsidRPr="00A479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8D" w:rsidRDefault="00A4798D" w:rsidP="00A4798D">
      <w:pPr>
        <w:spacing w:after="0" w:line="240" w:lineRule="auto"/>
      </w:pPr>
      <w:r>
        <w:separator/>
      </w:r>
    </w:p>
  </w:footnote>
  <w:footnote w:type="continuationSeparator" w:id="1">
    <w:p w:rsidR="00A4798D" w:rsidRDefault="00A4798D" w:rsidP="00A4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0D"/>
    <w:multiLevelType w:val="hybridMultilevel"/>
    <w:tmpl w:val="5A3E8AB2"/>
    <w:lvl w:ilvl="0" w:tplc="A252BD88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>
    <w:nsid w:val="07876524"/>
    <w:multiLevelType w:val="hybridMultilevel"/>
    <w:tmpl w:val="E826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9F7"/>
    <w:multiLevelType w:val="hybridMultilevel"/>
    <w:tmpl w:val="7918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934"/>
    <w:multiLevelType w:val="hybridMultilevel"/>
    <w:tmpl w:val="DF9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893"/>
    <w:multiLevelType w:val="hybridMultilevel"/>
    <w:tmpl w:val="78B4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181D"/>
    <w:multiLevelType w:val="hybridMultilevel"/>
    <w:tmpl w:val="6FA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EB4"/>
    <w:multiLevelType w:val="hybridMultilevel"/>
    <w:tmpl w:val="F3966F5A"/>
    <w:lvl w:ilvl="0" w:tplc="9160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E69FF"/>
    <w:multiLevelType w:val="hybridMultilevel"/>
    <w:tmpl w:val="8D6E2612"/>
    <w:lvl w:ilvl="0" w:tplc="259A0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8133B"/>
    <w:multiLevelType w:val="hybridMultilevel"/>
    <w:tmpl w:val="D9B8FDA0"/>
    <w:lvl w:ilvl="0" w:tplc="1E16A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237AD"/>
    <w:multiLevelType w:val="hybridMultilevel"/>
    <w:tmpl w:val="5C44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0A8"/>
    <w:multiLevelType w:val="hybridMultilevel"/>
    <w:tmpl w:val="8C807A78"/>
    <w:lvl w:ilvl="0" w:tplc="E21838C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17084"/>
    <w:multiLevelType w:val="hybridMultilevel"/>
    <w:tmpl w:val="98F476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57564F19"/>
    <w:multiLevelType w:val="hybridMultilevel"/>
    <w:tmpl w:val="5020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27B9A"/>
    <w:multiLevelType w:val="hybridMultilevel"/>
    <w:tmpl w:val="10F606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81AA6"/>
    <w:multiLevelType w:val="hybridMultilevel"/>
    <w:tmpl w:val="0CA43DDC"/>
    <w:lvl w:ilvl="0" w:tplc="C624D8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76A8B"/>
    <w:multiLevelType w:val="hybridMultilevel"/>
    <w:tmpl w:val="2690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618AD"/>
    <w:multiLevelType w:val="hybridMultilevel"/>
    <w:tmpl w:val="65083F76"/>
    <w:lvl w:ilvl="0" w:tplc="F3A6D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1700"/>
    <w:multiLevelType w:val="hybridMultilevel"/>
    <w:tmpl w:val="045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341A0"/>
    <w:multiLevelType w:val="hybridMultilevel"/>
    <w:tmpl w:val="D49C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ACD"/>
    <w:rsid w:val="00100781"/>
    <w:rsid w:val="005E1320"/>
    <w:rsid w:val="00757B0D"/>
    <w:rsid w:val="009D27DE"/>
    <w:rsid w:val="00A34BA8"/>
    <w:rsid w:val="00A45ACD"/>
    <w:rsid w:val="00A4798D"/>
    <w:rsid w:val="00A76E1A"/>
    <w:rsid w:val="00AC3415"/>
    <w:rsid w:val="00D4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76E1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4">
    <w:name w:val=" Знак Знак Знак Знак"/>
    <w:basedOn w:val="a"/>
    <w:autoRedefine/>
    <w:rsid w:val="00A76E1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5">
    <w:name w:val=" Знак Знак"/>
    <w:basedOn w:val="a"/>
    <w:autoRedefine/>
    <w:rsid w:val="001007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4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A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79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798D"/>
  </w:style>
  <w:style w:type="paragraph" w:styleId="aa">
    <w:name w:val="footer"/>
    <w:basedOn w:val="a"/>
    <w:link w:val="ab"/>
    <w:uiPriority w:val="99"/>
    <w:unhideWhenUsed/>
    <w:rsid w:val="00A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98D"/>
  </w:style>
  <w:style w:type="paragraph" w:styleId="ac">
    <w:name w:val="List Paragraph"/>
    <w:basedOn w:val="a"/>
    <w:uiPriority w:val="34"/>
    <w:qFormat/>
    <w:rsid w:val="00AC3415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757B0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57B0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57B0D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57B0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152.htm" TargetMode="External"/><Relationship Id="rId13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A%D0%BB%D0%B0%D0%B0%D1%81%D1%81%D0%B5%D0%BD%20%D0%9A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52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A%D0%B0%D0%BA%D0%B8%D0%BC%D0%BE%D0%B2%D0%B0,%20%D0%9C.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1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E%D1%81%D0%BF%D0%B0%D0%BD%D0%BE%D0%B2,%20%D0%9A.%20%D0%98." TargetMode="External"/><Relationship Id="rId10" Type="http://schemas.openxmlformats.org/officeDocument/2006/relationships/hyperlink" Target="http://www.alleng.ru/d/math/math15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152.htm" TargetMode="External"/><Relationship Id="rId14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4%D0%B6%D0%B5%D0%BA%D1%81%D0%BE%D0%BD%20%D0%A0.%D0%9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C44B-614B-4982-869A-EFFEF4D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54</Pages>
  <Words>16180</Words>
  <Characters>92227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7</cp:revision>
  <dcterms:created xsi:type="dcterms:W3CDTF">2014-07-09T09:22:00Z</dcterms:created>
  <dcterms:modified xsi:type="dcterms:W3CDTF">2014-07-09T11:12:00Z</dcterms:modified>
</cp:coreProperties>
</file>