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D1" w:rsidRPr="0006737D" w:rsidRDefault="00715AD1" w:rsidP="00715AD1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Cs w:val="24"/>
          <w:lang w:val="ru-RU" w:eastAsia="ru-RU"/>
        </w:rPr>
      </w:pPr>
      <w:r w:rsidRPr="0006737D">
        <w:rPr>
          <w:rFonts w:asciiTheme="minorHAnsi" w:hAnsiTheme="minorHAnsi" w:cstheme="minorHAnsi"/>
          <w:szCs w:val="24"/>
          <w:lang w:val="ru-RU" w:eastAsia="ru-RU"/>
        </w:rPr>
        <w:t>Учебный план программы магистратуры МА Электроэнергетика (профильная, 1 год, форма А)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6910"/>
      </w:tblGrid>
      <w:tr w:rsidR="00715AD1" w:rsidRPr="0006737D" w:rsidTr="00667A1E">
        <w:trPr>
          <w:cantSplit/>
          <w:jc w:val="center"/>
        </w:trPr>
        <w:tc>
          <w:tcPr>
            <w:tcW w:w="6840" w:type="dxa"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1 семестр</w:t>
            </w:r>
          </w:p>
        </w:tc>
        <w:tc>
          <w:tcPr>
            <w:tcW w:w="6910" w:type="dxa"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2 семестр</w:t>
            </w:r>
          </w:p>
        </w:tc>
      </w:tr>
      <w:tr w:rsidR="00715AD1" w:rsidRPr="0006737D" w:rsidTr="00667A1E">
        <w:trPr>
          <w:cantSplit/>
          <w:jc w:val="center"/>
        </w:trPr>
        <w:tc>
          <w:tcPr>
            <w:tcW w:w="13750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Фундаментальные модули (все дисциплины модуля обязательны к изучению)</w:t>
            </w:r>
          </w:p>
        </w:tc>
      </w:tr>
      <w:tr w:rsidR="00715AD1" w:rsidRPr="0006737D" w:rsidTr="00667A1E">
        <w:trPr>
          <w:cantSplit/>
          <w:jc w:val="center"/>
        </w:trPr>
        <w:tc>
          <w:tcPr>
            <w:tcW w:w="6840" w:type="dxa"/>
            <w:shd w:val="clear" w:color="auto" w:fill="92CDDC" w:themeFill="accent5" w:themeFillTint="99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1. Деловой иностранный язык</w:t>
            </w:r>
          </w:p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6910" w:type="dxa"/>
            <w:shd w:val="clear" w:color="auto" w:fill="92CDDC" w:themeFill="accent5" w:themeFillTint="99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4. Теория и практика технического эксперимента в электроэнергетике</w:t>
            </w:r>
          </w:p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2</w:t>
            </w:r>
          </w:p>
        </w:tc>
      </w:tr>
      <w:tr w:rsidR="00715AD1" w:rsidRPr="0006737D" w:rsidTr="00667A1E">
        <w:trPr>
          <w:cantSplit/>
          <w:jc w:val="center"/>
        </w:trPr>
        <w:tc>
          <w:tcPr>
            <w:tcW w:w="6840" w:type="dxa"/>
            <w:shd w:val="clear" w:color="auto" w:fill="FFC000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6910" w:type="dxa"/>
            <w:shd w:val="clear" w:color="auto" w:fill="FFC000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</w:tr>
      <w:tr w:rsidR="00715AD1" w:rsidRPr="0006737D" w:rsidTr="00667A1E">
        <w:trPr>
          <w:cantSplit/>
          <w:jc w:val="center"/>
        </w:trPr>
        <w:tc>
          <w:tcPr>
            <w:tcW w:w="6840" w:type="dxa"/>
            <w:tcBorders>
              <w:bottom w:val="single" w:sz="4" w:space="0" w:color="auto"/>
            </w:tcBorders>
          </w:tcPr>
          <w:p w:rsidR="00715AD1" w:rsidRPr="0006737D" w:rsidRDefault="00715AD1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Иностранный язык (профессиональный)</w:t>
            </w:r>
          </w:p>
          <w:p w:rsidR="00715AD1" w:rsidRPr="0006737D" w:rsidRDefault="00715AD1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715AD1" w:rsidRPr="0006737D" w:rsidRDefault="00715AD1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Теория и практика технического эксперимента в электроэнергетике</w:t>
            </w:r>
          </w:p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2</w:t>
            </w:r>
          </w:p>
        </w:tc>
      </w:tr>
      <w:tr w:rsidR="00715AD1" w:rsidRPr="0006737D" w:rsidTr="00667A1E">
        <w:trPr>
          <w:cantSplit/>
          <w:jc w:val="center"/>
        </w:trPr>
        <w:tc>
          <w:tcPr>
            <w:tcW w:w="6840" w:type="dxa"/>
            <w:shd w:val="clear" w:color="auto" w:fill="92CDDC" w:themeFill="accent5" w:themeFillTint="99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2. Основы управленческой деятельности</w:t>
            </w:r>
          </w:p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6</w:t>
            </w:r>
          </w:p>
        </w:tc>
        <w:tc>
          <w:tcPr>
            <w:tcW w:w="6910" w:type="dxa"/>
            <w:shd w:val="clear" w:color="auto" w:fill="92CDDC" w:themeFill="accent5" w:themeFillTint="99"/>
          </w:tcPr>
          <w:p w:rsidR="00715AD1" w:rsidRPr="0006737D" w:rsidRDefault="00715AD1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7. Производственная практика</w:t>
            </w:r>
          </w:p>
          <w:p w:rsidR="00715AD1" w:rsidRPr="0006737D" w:rsidRDefault="00715AD1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5</w:t>
            </w:r>
          </w:p>
        </w:tc>
      </w:tr>
      <w:tr w:rsidR="00715AD1" w:rsidRPr="0006737D" w:rsidTr="00667A1E">
        <w:trPr>
          <w:cantSplit/>
          <w:jc w:val="center"/>
        </w:trPr>
        <w:tc>
          <w:tcPr>
            <w:tcW w:w="6840" w:type="dxa"/>
            <w:shd w:val="clear" w:color="auto" w:fill="FFC000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6910" w:type="dxa"/>
            <w:shd w:val="clear" w:color="auto" w:fill="FFC000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</w:tr>
      <w:tr w:rsidR="00715AD1" w:rsidRPr="0006737D" w:rsidTr="00667A1E">
        <w:trPr>
          <w:cantSplit/>
          <w:jc w:val="center"/>
        </w:trPr>
        <w:tc>
          <w:tcPr>
            <w:tcW w:w="6840" w:type="dxa"/>
          </w:tcPr>
          <w:p w:rsidR="00715AD1" w:rsidRPr="0006737D" w:rsidRDefault="00715AD1" w:rsidP="00667A1E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Менеджмент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</w:t>
            </w:r>
          </w:p>
          <w:p w:rsidR="00715AD1" w:rsidRPr="0006737D" w:rsidRDefault="00715AD1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2</w:t>
            </w:r>
          </w:p>
        </w:tc>
        <w:tc>
          <w:tcPr>
            <w:tcW w:w="6910" w:type="dxa"/>
            <w:vMerge w:val="restart"/>
          </w:tcPr>
          <w:p w:rsidR="00715AD1" w:rsidRPr="0006737D" w:rsidRDefault="00715AD1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Производственная практика</w:t>
            </w:r>
          </w:p>
          <w:p w:rsidR="00715AD1" w:rsidRPr="0006737D" w:rsidRDefault="00715AD1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5</w:t>
            </w:r>
          </w:p>
        </w:tc>
      </w:tr>
      <w:tr w:rsidR="00715AD1" w:rsidRPr="0006737D" w:rsidTr="00667A1E">
        <w:trPr>
          <w:cantSplit/>
          <w:jc w:val="center"/>
        </w:trPr>
        <w:tc>
          <w:tcPr>
            <w:tcW w:w="6840" w:type="dxa"/>
            <w:tcBorders>
              <w:bottom w:val="single" w:sz="4" w:space="0" w:color="auto"/>
            </w:tcBorders>
          </w:tcPr>
          <w:p w:rsidR="00715AD1" w:rsidRPr="0006737D" w:rsidRDefault="00715AD1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Психология</w:t>
            </w:r>
          </w:p>
          <w:p w:rsidR="00715AD1" w:rsidRPr="0006737D" w:rsidRDefault="00715AD1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6910" w:type="dxa"/>
            <w:vMerge/>
            <w:tcBorders>
              <w:bottom w:val="single" w:sz="4" w:space="0" w:color="auto"/>
            </w:tcBorders>
          </w:tcPr>
          <w:p w:rsidR="00715AD1" w:rsidRPr="0006737D" w:rsidRDefault="00715AD1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</w:tr>
      <w:tr w:rsidR="00715AD1" w:rsidRPr="0006737D" w:rsidTr="00667A1E">
        <w:trPr>
          <w:cantSplit/>
          <w:jc w:val="center"/>
        </w:trPr>
        <w:tc>
          <w:tcPr>
            <w:tcW w:w="6840" w:type="dxa"/>
            <w:vMerge w:val="restart"/>
            <w:shd w:val="clear" w:color="auto" w:fill="auto"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691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15AD1" w:rsidRPr="0006737D" w:rsidRDefault="00715AD1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6. Экспериментально-исследовательская работа</w:t>
            </w:r>
          </w:p>
          <w:p w:rsidR="00715AD1" w:rsidRPr="0006737D" w:rsidRDefault="00715AD1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8</w:t>
            </w:r>
          </w:p>
        </w:tc>
      </w:tr>
      <w:tr w:rsidR="00715AD1" w:rsidRPr="0006737D" w:rsidTr="00667A1E">
        <w:trPr>
          <w:cantSplit/>
          <w:jc w:val="center"/>
        </w:trPr>
        <w:tc>
          <w:tcPr>
            <w:tcW w:w="6840" w:type="dxa"/>
            <w:vMerge/>
            <w:shd w:val="clear" w:color="auto" w:fill="auto"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6910" w:type="dxa"/>
            <w:tcBorders>
              <w:bottom w:val="single" w:sz="4" w:space="0" w:color="auto"/>
            </w:tcBorders>
            <w:shd w:val="clear" w:color="auto" w:fill="FFC000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</w:tr>
      <w:tr w:rsidR="00715AD1" w:rsidRPr="0006737D" w:rsidTr="00667A1E">
        <w:trPr>
          <w:cantSplit/>
          <w:jc w:val="center"/>
        </w:trPr>
        <w:tc>
          <w:tcPr>
            <w:tcW w:w="6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6910" w:type="dxa"/>
            <w:tcBorders>
              <w:bottom w:val="single" w:sz="4" w:space="0" w:color="auto"/>
            </w:tcBorders>
            <w:shd w:val="clear" w:color="auto" w:fill="auto"/>
          </w:tcPr>
          <w:p w:rsidR="00715AD1" w:rsidRPr="0006737D" w:rsidRDefault="00715AD1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Экспериментально-исследовательская работа </w:t>
            </w:r>
          </w:p>
          <w:p w:rsidR="00715AD1" w:rsidRPr="0006737D" w:rsidRDefault="00715AD1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8</w:t>
            </w:r>
          </w:p>
        </w:tc>
      </w:tr>
      <w:tr w:rsidR="00715AD1" w:rsidRPr="0006737D" w:rsidTr="00667A1E">
        <w:trPr>
          <w:cantSplit/>
          <w:jc w:val="center"/>
        </w:trPr>
        <w:tc>
          <w:tcPr>
            <w:tcW w:w="6840" w:type="dxa"/>
            <w:vMerge w:val="restart"/>
            <w:shd w:val="clear" w:color="auto" w:fill="auto"/>
          </w:tcPr>
          <w:p w:rsidR="00715AD1" w:rsidRPr="0006737D" w:rsidRDefault="00715AD1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691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15AD1" w:rsidRPr="0006737D" w:rsidRDefault="00715AD1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8. Итоговая аттестация</w:t>
            </w:r>
          </w:p>
          <w:p w:rsidR="00715AD1" w:rsidRPr="0006737D" w:rsidRDefault="00715AD1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10</w:t>
            </w:r>
          </w:p>
        </w:tc>
      </w:tr>
      <w:tr w:rsidR="00715AD1" w:rsidRPr="0006737D" w:rsidTr="00667A1E">
        <w:trPr>
          <w:cantSplit/>
          <w:jc w:val="center"/>
        </w:trPr>
        <w:tc>
          <w:tcPr>
            <w:tcW w:w="6840" w:type="dxa"/>
            <w:vMerge/>
            <w:shd w:val="clear" w:color="auto" w:fill="auto"/>
          </w:tcPr>
          <w:p w:rsidR="00715AD1" w:rsidRPr="0006737D" w:rsidRDefault="00715AD1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6910" w:type="dxa"/>
            <w:tcBorders>
              <w:bottom w:val="single" w:sz="4" w:space="0" w:color="auto"/>
            </w:tcBorders>
            <w:shd w:val="clear" w:color="auto" w:fill="FFC000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</w:tr>
      <w:tr w:rsidR="00715AD1" w:rsidRPr="0006737D" w:rsidTr="00667A1E">
        <w:trPr>
          <w:cantSplit/>
          <w:jc w:val="center"/>
        </w:trPr>
        <w:tc>
          <w:tcPr>
            <w:tcW w:w="6840" w:type="dxa"/>
            <w:vMerge/>
            <w:shd w:val="clear" w:color="auto" w:fill="auto"/>
          </w:tcPr>
          <w:p w:rsidR="00715AD1" w:rsidRPr="0006737D" w:rsidRDefault="00715AD1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6910" w:type="dxa"/>
            <w:shd w:val="clear" w:color="auto" w:fill="auto"/>
          </w:tcPr>
          <w:p w:rsidR="00715AD1" w:rsidRPr="0006737D" w:rsidRDefault="00715AD1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Итоговая аттестация</w:t>
            </w:r>
          </w:p>
          <w:p w:rsidR="00715AD1" w:rsidRPr="0006737D" w:rsidRDefault="00715AD1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10</w:t>
            </w:r>
          </w:p>
        </w:tc>
      </w:tr>
      <w:tr w:rsidR="00715AD1" w:rsidRPr="0006737D" w:rsidTr="00667A1E">
        <w:trPr>
          <w:cantSplit/>
          <w:jc w:val="center"/>
        </w:trPr>
        <w:tc>
          <w:tcPr>
            <w:tcW w:w="13750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715AD1" w:rsidRPr="0006737D" w:rsidRDefault="00715AD1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Элективные модули (содержат дисциплины по выбору)</w:t>
            </w:r>
          </w:p>
        </w:tc>
      </w:tr>
      <w:tr w:rsidR="00715AD1" w:rsidRPr="0006737D" w:rsidTr="00667A1E">
        <w:trPr>
          <w:cantSplit/>
          <w:jc w:val="center"/>
        </w:trPr>
        <w:tc>
          <w:tcPr>
            <w:tcW w:w="684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3. Научно-информационный подход к исследованиям в энергетике</w:t>
            </w:r>
          </w:p>
          <w:p w:rsidR="00715AD1" w:rsidRPr="0006737D" w:rsidRDefault="00715AD1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10</w:t>
            </w:r>
          </w:p>
        </w:tc>
        <w:tc>
          <w:tcPr>
            <w:tcW w:w="6910" w:type="dxa"/>
            <w:vMerge w:val="restart"/>
            <w:shd w:val="clear" w:color="auto" w:fill="auto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715AD1" w:rsidRPr="0006737D" w:rsidTr="00667A1E">
        <w:trPr>
          <w:cantSplit/>
          <w:jc w:val="center"/>
        </w:trPr>
        <w:tc>
          <w:tcPr>
            <w:tcW w:w="6840" w:type="dxa"/>
            <w:tcBorders>
              <w:bottom w:val="single" w:sz="4" w:space="0" w:color="auto"/>
            </w:tcBorders>
            <w:shd w:val="clear" w:color="auto" w:fill="FFC000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6910" w:type="dxa"/>
            <w:vMerge/>
            <w:shd w:val="clear" w:color="auto" w:fill="auto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715AD1" w:rsidRPr="0006737D" w:rsidTr="00667A1E">
        <w:trPr>
          <w:cantSplit/>
          <w:jc w:val="center"/>
        </w:trPr>
        <w:tc>
          <w:tcPr>
            <w:tcW w:w="6840" w:type="dxa"/>
            <w:shd w:val="clear" w:color="auto" w:fill="auto"/>
          </w:tcPr>
          <w:p w:rsidR="00715AD1" w:rsidRPr="0006737D" w:rsidRDefault="00715AD1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715AD1" w:rsidRPr="0006737D" w:rsidRDefault="00715AD1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 5</w:t>
            </w:r>
          </w:p>
        </w:tc>
        <w:tc>
          <w:tcPr>
            <w:tcW w:w="6910" w:type="dxa"/>
            <w:vMerge/>
            <w:shd w:val="clear" w:color="auto" w:fill="auto"/>
          </w:tcPr>
          <w:p w:rsidR="00715AD1" w:rsidRPr="0006737D" w:rsidRDefault="00715AD1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715AD1" w:rsidRPr="0006737D" w:rsidTr="00667A1E">
        <w:trPr>
          <w:cantSplit/>
          <w:jc w:val="center"/>
        </w:trPr>
        <w:tc>
          <w:tcPr>
            <w:tcW w:w="6840" w:type="dxa"/>
            <w:tcBorders>
              <w:bottom w:val="single" w:sz="4" w:space="0" w:color="auto"/>
            </w:tcBorders>
          </w:tcPr>
          <w:p w:rsidR="00715AD1" w:rsidRPr="0006737D" w:rsidRDefault="00715AD1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Организация и планирование научных исследований /</w:t>
            </w:r>
          </w:p>
          <w:p w:rsidR="00715AD1" w:rsidRPr="0006737D" w:rsidRDefault="00715AD1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Методология научного творчества /</w:t>
            </w:r>
          </w:p>
          <w:p w:rsidR="00715AD1" w:rsidRPr="0006737D" w:rsidRDefault="00715AD1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Специфика современного научного творчества /</w:t>
            </w:r>
          </w:p>
          <w:p w:rsidR="00715AD1" w:rsidRPr="0006737D" w:rsidRDefault="00715AD1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Информационные технологии в управленческой деятельности /</w:t>
            </w:r>
          </w:p>
          <w:p w:rsidR="00715AD1" w:rsidRPr="0006737D" w:rsidRDefault="00715AD1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Мультимедиа-технология /</w:t>
            </w:r>
          </w:p>
          <w:p w:rsidR="00715AD1" w:rsidRPr="0006737D" w:rsidRDefault="00715AD1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Web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kk-KZ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– технологии</w:t>
            </w:r>
          </w:p>
        </w:tc>
        <w:tc>
          <w:tcPr>
            <w:tcW w:w="69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715AD1" w:rsidRPr="0006737D" w:rsidTr="00667A1E">
        <w:trPr>
          <w:cantSplit/>
          <w:jc w:val="center"/>
        </w:trPr>
        <w:tc>
          <w:tcPr>
            <w:tcW w:w="13750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5. Современная техника и технологии в энергетике</w:t>
            </w:r>
          </w:p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15</w:t>
            </w:r>
          </w:p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1семестр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10; 2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5</w:t>
            </w:r>
          </w:p>
        </w:tc>
      </w:tr>
      <w:tr w:rsidR="00715AD1" w:rsidRPr="0006737D" w:rsidTr="00667A1E">
        <w:trPr>
          <w:cantSplit/>
          <w:jc w:val="center"/>
        </w:trPr>
        <w:tc>
          <w:tcPr>
            <w:tcW w:w="1375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</w:tr>
      <w:tr w:rsidR="00715AD1" w:rsidRPr="0006737D" w:rsidTr="00667A1E">
        <w:trPr>
          <w:cantSplit/>
          <w:jc w:val="center"/>
        </w:trPr>
        <w:tc>
          <w:tcPr>
            <w:tcW w:w="6840" w:type="dxa"/>
            <w:shd w:val="clear" w:color="auto" w:fill="auto"/>
          </w:tcPr>
          <w:p w:rsidR="00715AD1" w:rsidRPr="0006737D" w:rsidRDefault="00715AD1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715AD1" w:rsidRPr="0006737D" w:rsidRDefault="00715AD1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 4</w:t>
            </w:r>
          </w:p>
        </w:tc>
        <w:tc>
          <w:tcPr>
            <w:tcW w:w="6910" w:type="dxa"/>
            <w:shd w:val="clear" w:color="auto" w:fill="auto"/>
          </w:tcPr>
          <w:p w:rsidR="00715AD1" w:rsidRPr="0006737D" w:rsidRDefault="00715AD1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715AD1" w:rsidRPr="0006737D" w:rsidRDefault="00715AD1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 5</w:t>
            </w:r>
          </w:p>
        </w:tc>
      </w:tr>
      <w:tr w:rsidR="00715AD1" w:rsidRPr="0006737D" w:rsidTr="00667A1E">
        <w:trPr>
          <w:cantSplit/>
          <w:jc w:val="center"/>
        </w:trPr>
        <w:tc>
          <w:tcPr>
            <w:tcW w:w="6840" w:type="dxa"/>
            <w:tcBorders>
              <w:bottom w:val="single" w:sz="4" w:space="0" w:color="auto"/>
            </w:tcBorders>
          </w:tcPr>
          <w:p w:rsidR="00715AD1" w:rsidRPr="0006737D" w:rsidRDefault="00715AD1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lastRenderedPageBreak/>
              <w:t>Ресурсосбережение в энергосистемах /</w:t>
            </w:r>
          </w:p>
          <w:p w:rsidR="00715AD1" w:rsidRPr="0006737D" w:rsidRDefault="00715AD1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Электрические аппараты /</w:t>
            </w:r>
          </w:p>
          <w:p w:rsidR="00715AD1" w:rsidRPr="0006737D" w:rsidRDefault="00715AD1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Техника высоких напряжений</w:t>
            </w:r>
          </w:p>
        </w:tc>
        <w:tc>
          <w:tcPr>
            <w:tcW w:w="6910" w:type="dxa"/>
            <w:vMerge w:val="restart"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Компьютерные технологии в электроэнергетике /</w:t>
            </w:r>
          </w:p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Техника научного эксперимента /</w:t>
            </w:r>
          </w:p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Автоматизация проектирования и основы САПР</w:t>
            </w:r>
          </w:p>
          <w:p w:rsidR="00715AD1" w:rsidRPr="0006737D" w:rsidRDefault="00715AD1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715AD1" w:rsidRPr="0006737D" w:rsidTr="00667A1E">
        <w:trPr>
          <w:cantSplit/>
          <w:jc w:val="center"/>
        </w:trPr>
        <w:tc>
          <w:tcPr>
            <w:tcW w:w="6840" w:type="dxa"/>
            <w:shd w:val="clear" w:color="auto" w:fill="auto"/>
          </w:tcPr>
          <w:p w:rsidR="00715AD1" w:rsidRPr="0006737D" w:rsidRDefault="00715AD1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715AD1" w:rsidRPr="0006737D" w:rsidRDefault="00715AD1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910" w:type="dxa"/>
            <w:vMerge/>
            <w:shd w:val="clear" w:color="auto" w:fill="auto"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715AD1" w:rsidRPr="0006737D" w:rsidTr="00667A1E">
        <w:trPr>
          <w:cantSplit/>
          <w:jc w:val="center"/>
        </w:trPr>
        <w:tc>
          <w:tcPr>
            <w:tcW w:w="6840" w:type="dxa"/>
          </w:tcPr>
          <w:p w:rsidR="00715AD1" w:rsidRPr="0006737D" w:rsidRDefault="00715AD1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Применение микропроцессоров в электроэнергетических системах /</w:t>
            </w:r>
          </w:p>
          <w:p w:rsidR="00715AD1" w:rsidRPr="0006737D" w:rsidRDefault="00715AD1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Микропроцессорные системы автоматического управления /</w:t>
            </w:r>
          </w:p>
          <w:p w:rsidR="00715AD1" w:rsidRPr="0006737D" w:rsidRDefault="00715AD1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Цифровые системы автоматизации и управления в электроэнергетике</w:t>
            </w:r>
          </w:p>
        </w:tc>
        <w:tc>
          <w:tcPr>
            <w:tcW w:w="6910" w:type="dxa"/>
            <w:vMerge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715AD1" w:rsidRPr="0006737D" w:rsidTr="00667A1E">
        <w:trPr>
          <w:cantSplit/>
          <w:jc w:val="center"/>
        </w:trPr>
        <w:tc>
          <w:tcPr>
            <w:tcW w:w="13750" w:type="dxa"/>
            <w:gridSpan w:val="2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Всего за семестр</w:t>
            </w:r>
          </w:p>
        </w:tc>
      </w:tr>
      <w:tr w:rsidR="00715AD1" w:rsidRPr="0006737D" w:rsidTr="00667A1E">
        <w:trPr>
          <w:cantSplit/>
          <w:jc w:val="center"/>
        </w:trPr>
        <w:tc>
          <w:tcPr>
            <w:tcW w:w="6840" w:type="dxa"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30</w:t>
            </w:r>
          </w:p>
        </w:tc>
        <w:tc>
          <w:tcPr>
            <w:tcW w:w="6910" w:type="dxa"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30</w:t>
            </w:r>
          </w:p>
        </w:tc>
      </w:tr>
      <w:tr w:rsidR="00715AD1" w:rsidRPr="0006737D" w:rsidTr="00667A1E">
        <w:trPr>
          <w:cantSplit/>
          <w:jc w:val="center"/>
        </w:trPr>
        <w:tc>
          <w:tcPr>
            <w:tcW w:w="6840" w:type="dxa"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3 экзамена</w:t>
            </w:r>
          </w:p>
        </w:tc>
        <w:tc>
          <w:tcPr>
            <w:tcW w:w="6910" w:type="dxa"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2 экзамена, 1 оценка (отчет по практике), 1 государственный экзамен по специальности, защита магистерской диссертации</w:t>
            </w:r>
          </w:p>
        </w:tc>
      </w:tr>
      <w:tr w:rsidR="00715AD1" w:rsidRPr="0006737D" w:rsidTr="00667A1E">
        <w:trPr>
          <w:cantSplit/>
          <w:jc w:val="center"/>
        </w:trPr>
        <w:tc>
          <w:tcPr>
            <w:tcW w:w="13750" w:type="dxa"/>
            <w:gridSpan w:val="2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Компонент по выбору  48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(80%)</w:t>
            </w:r>
          </w:p>
        </w:tc>
      </w:tr>
    </w:tbl>
    <w:p w:rsidR="00715AD1" w:rsidRPr="0006737D" w:rsidRDefault="00715AD1" w:rsidP="00715AD1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Cs w:val="24"/>
          <w:lang w:val="ru-RU" w:eastAsia="ru-RU"/>
        </w:rPr>
      </w:pPr>
    </w:p>
    <w:p w:rsidR="00715AD1" w:rsidRPr="0006737D" w:rsidRDefault="00715AD1" w:rsidP="00715AD1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Cs w:val="24"/>
          <w:lang w:val="en-US" w:eastAsia="ru-RU"/>
        </w:rPr>
      </w:pPr>
    </w:p>
    <w:p w:rsidR="00715AD1" w:rsidRPr="0006737D" w:rsidRDefault="00715AD1" w:rsidP="00715AD1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Cs w:val="24"/>
          <w:lang w:val="en-US" w:eastAsia="ru-RU"/>
        </w:rPr>
      </w:pPr>
    </w:p>
    <w:p w:rsidR="00715AD1" w:rsidRPr="0006737D" w:rsidRDefault="00715AD1" w:rsidP="00715AD1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Cs w:val="24"/>
          <w:lang w:val="en-US" w:eastAsia="ru-RU"/>
        </w:rPr>
      </w:pPr>
    </w:p>
    <w:p w:rsidR="00715AD1" w:rsidRPr="0006737D" w:rsidRDefault="00715AD1" w:rsidP="00715AD1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Cs w:val="24"/>
          <w:lang w:val="ru-RU" w:eastAsia="ru-RU"/>
        </w:rPr>
      </w:pPr>
      <w:r w:rsidRPr="0006737D">
        <w:rPr>
          <w:rFonts w:asciiTheme="minorHAnsi" w:hAnsiTheme="minorHAnsi" w:cstheme="minorHAnsi"/>
          <w:szCs w:val="24"/>
          <w:lang w:val="ru-RU" w:eastAsia="ru-RU"/>
        </w:rPr>
        <w:br w:type="page"/>
      </w:r>
      <w:r w:rsidRPr="0006737D">
        <w:rPr>
          <w:rFonts w:asciiTheme="minorHAnsi" w:hAnsiTheme="minorHAnsi" w:cstheme="minorHAnsi"/>
          <w:szCs w:val="24"/>
          <w:lang w:val="ru-RU" w:eastAsia="ru-RU"/>
        </w:rPr>
        <w:lastRenderedPageBreak/>
        <w:t xml:space="preserve"> Учебный план программы магистратуры МА Электроэнергетика (профильная, 1 год, форма В)</w:t>
      </w:r>
    </w:p>
    <w:tbl>
      <w:tblPr>
        <w:tblStyle w:val="5"/>
        <w:tblW w:w="14598" w:type="dxa"/>
        <w:tblInd w:w="108" w:type="dxa"/>
        <w:tblLook w:val="04A0"/>
      </w:tblPr>
      <w:tblGrid>
        <w:gridCol w:w="920"/>
        <w:gridCol w:w="4183"/>
        <w:gridCol w:w="920"/>
        <w:gridCol w:w="6052"/>
        <w:gridCol w:w="1399"/>
        <w:gridCol w:w="538"/>
        <w:gridCol w:w="586"/>
      </w:tblGrid>
      <w:tr w:rsidR="00715AD1" w:rsidRPr="0006737D" w:rsidTr="00667A1E">
        <w:tc>
          <w:tcPr>
            <w:tcW w:w="920" w:type="dxa"/>
            <w:vMerge w:val="restart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№</w:t>
            </w:r>
          </w:p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модуля</w:t>
            </w:r>
          </w:p>
        </w:tc>
        <w:tc>
          <w:tcPr>
            <w:tcW w:w="4183" w:type="dxa"/>
            <w:vMerge w:val="restart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Модуль</w:t>
            </w:r>
          </w:p>
        </w:tc>
        <w:tc>
          <w:tcPr>
            <w:tcW w:w="920" w:type="dxa"/>
            <w:vMerge w:val="restart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Объем модуля</w:t>
            </w:r>
          </w:p>
        </w:tc>
        <w:tc>
          <w:tcPr>
            <w:tcW w:w="6052" w:type="dxa"/>
            <w:vMerge w:val="restart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Дисциплина</w:t>
            </w:r>
          </w:p>
        </w:tc>
        <w:tc>
          <w:tcPr>
            <w:tcW w:w="1399" w:type="dxa"/>
            <w:vMerge w:val="restart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Объем дисциплины</w:t>
            </w:r>
          </w:p>
        </w:tc>
        <w:tc>
          <w:tcPr>
            <w:tcW w:w="1124" w:type="dxa"/>
            <w:gridSpan w:val="2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Семестр</w:t>
            </w:r>
          </w:p>
        </w:tc>
      </w:tr>
      <w:tr w:rsidR="00715AD1" w:rsidRPr="0006737D" w:rsidTr="00667A1E">
        <w:tc>
          <w:tcPr>
            <w:tcW w:w="920" w:type="dxa"/>
            <w:vMerge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4183" w:type="dxa"/>
            <w:vMerge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920" w:type="dxa"/>
            <w:vMerge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6052" w:type="dxa"/>
            <w:vMerge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399" w:type="dxa"/>
            <w:vMerge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38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586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</w:tr>
      <w:tr w:rsidR="00715AD1" w:rsidRPr="0006737D" w:rsidTr="00667A1E">
        <w:tc>
          <w:tcPr>
            <w:tcW w:w="14598" w:type="dxa"/>
            <w:gridSpan w:val="7"/>
            <w:shd w:val="clear" w:color="auto" w:fill="FFC000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Bidi"/>
                <w:b/>
                <w:sz w:val="16"/>
                <w:szCs w:val="16"/>
                <w:lang w:val="ru-RU" w:eastAsia="ru-RU"/>
              </w:rPr>
              <w:t>Фундаментальные модули (все дисциплины модуля обязательны к изучению)</w:t>
            </w:r>
          </w:p>
        </w:tc>
      </w:tr>
      <w:tr w:rsidR="00715AD1" w:rsidRPr="0006737D" w:rsidTr="00667A1E">
        <w:tc>
          <w:tcPr>
            <w:tcW w:w="920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4183" w:type="dxa"/>
            <w:shd w:val="clear" w:color="auto" w:fill="E5DFEC" w:themeFill="accent4" w:themeFillTint="33"/>
          </w:tcPr>
          <w:p w:rsidR="00715AD1" w:rsidRPr="0006737D" w:rsidRDefault="00715AD1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b/>
                <w:sz w:val="16"/>
                <w:szCs w:val="16"/>
                <w:lang w:val="ru-RU"/>
              </w:rPr>
              <w:t>Профессиональная языковая подготовка</w:t>
            </w:r>
          </w:p>
        </w:tc>
        <w:tc>
          <w:tcPr>
            <w:tcW w:w="920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6052" w:type="dxa"/>
          </w:tcPr>
          <w:p w:rsidR="00715AD1" w:rsidRPr="0006737D" w:rsidRDefault="00715AD1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sz w:val="16"/>
                <w:szCs w:val="16"/>
                <w:lang w:val="ru-RU"/>
              </w:rPr>
              <w:t>Иностранный язык (профессиональный)</w:t>
            </w:r>
          </w:p>
        </w:tc>
        <w:tc>
          <w:tcPr>
            <w:tcW w:w="1399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538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586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715AD1" w:rsidRPr="0006737D" w:rsidTr="00667A1E">
        <w:tc>
          <w:tcPr>
            <w:tcW w:w="920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4183" w:type="dxa"/>
            <w:shd w:val="clear" w:color="auto" w:fill="E5DFEC" w:themeFill="accent4" w:themeFillTint="33"/>
          </w:tcPr>
          <w:p w:rsidR="00715AD1" w:rsidRPr="0006737D" w:rsidRDefault="00715AD1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b/>
                <w:sz w:val="16"/>
                <w:szCs w:val="16"/>
                <w:lang w:val="ru-RU"/>
              </w:rPr>
              <w:t>Теория и практика технического эксперимента в электроэнергетике</w:t>
            </w:r>
          </w:p>
        </w:tc>
        <w:tc>
          <w:tcPr>
            <w:tcW w:w="920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6052" w:type="dxa"/>
          </w:tcPr>
          <w:p w:rsidR="00715AD1" w:rsidRPr="0006737D" w:rsidRDefault="00715AD1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sz w:val="16"/>
                <w:szCs w:val="16"/>
                <w:lang w:val="ru-RU"/>
              </w:rPr>
              <w:t>Теория и практика технического эксперимента в электроэнергетике</w:t>
            </w:r>
          </w:p>
        </w:tc>
        <w:tc>
          <w:tcPr>
            <w:tcW w:w="1399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538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86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</w:tr>
      <w:tr w:rsidR="00715AD1" w:rsidRPr="0006737D" w:rsidTr="00667A1E">
        <w:tc>
          <w:tcPr>
            <w:tcW w:w="920" w:type="dxa"/>
            <w:vMerge w:val="restart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4183" w:type="dxa"/>
            <w:vMerge w:val="restart"/>
            <w:shd w:val="clear" w:color="auto" w:fill="E5DFEC" w:themeFill="accent4" w:themeFillTint="33"/>
          </w:tcPr>
          <w:p w:rsidR="00715AD1" w:rsidRPr="0006737D" w:rsidRDefault="00715AD1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b/>
                <w:sz w:val="16"/>
                <w:szCs w:val="16"/>
                <w:lang w:val="ru-RU"/>
              </w:rPr>
              <w:t>Основы управленческой деятельности</w:t>
            </w:r>
          </w:p>
        </w:tc>
        <w:tc>
          <w:tcPr>
            <w:tcW w:w="920" w:type="dxa"/>
            <w:vMerge w:val="restart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6052" w:type="dxa"/>
          </w:tcPr>
          <w:p w:rsidR="00715AD1" w:rsidRPr="0006737D" w:rsidRDefault="00715AD1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sz w:val="16"/>
                <w:szCs w:val="16"/>
                <w:lang w:val="ru-RU"/>
              </w:rPr>
              <w:t>Менеджмент</w:t>
            </w:r>
            <w:r w:rsidRPr="0006737D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99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538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586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715AD1" w:rsidRPr="0006737D" w:rsidTr="00667A1E">
        <w:tc>
          <w:tcPr>
            <w:tcW w:w="920" w:type="dxa"/>
            <w:vMerge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4183" w:type="dxa"/>
            <w:vMerge/>
            <w:shd w:val="clear" w:color="auto" w:fill="E5DFEC" w:themeFill="accent4" w:themeFillTint="33"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920" w:type="dxa"/>
            <w:vMerge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6052" w:type="dxa"/>
          </w:tcPr>
          <w:p w:rsidR="00715AD1" w:rsidRPr="0006737D" w:rsidRDefault="00715AD1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US"/>
              </w:rPr>
            </w:pPr>
            <w:r w:rsidRPr="0006737D">
              <w:rPr>
                <w:sz w:val="16"/>
                <w:szCs w:val="16"/>
                <w:lang w:val="ru-RU"/>
              </w:rPr>
              <w:t>Психология</w:t>
            </w:r>
            <w:r w:rsidRPr="0006737D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99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38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86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715AD1" w:rsidRPr="0006737D" w:rsidTr="00667A1E">
        <w:tc>
          <w:tcPr>
            <w:tcW w:w="920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4183" w:type="dxa"/>
            <w:shd w:val="clear" w:color="auto" w:fill="E5DFEC" w:themeFill="accent4" w:themeFillTint="33"/>
          </w:tcPr>
          <w:p w:rsidR="00715AD1" w:rsidRPr="0006737D" w:rsidRDefault="00715AD1" w:rsidP="00667A1E">
            <w:pPr>
              <w:spacing w:after="0" w:line="240" w:lineRule="auto"/>
              <w:ind w:left="-9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b/>
                <w:sz w:val="16"/>
                <w:szCs w:val="16"/>
                <w:lang w:val="ru-RU"/>
              </w:rPr>
              <w:t>Экспериментально-исследовательская работа</w:t>
            </w:r>
          </w:p>
        </w:tc>
        <w:tc>
          <w:tcPr>
            <w:tcW w:w="920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6052" w:type="dxa"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Экспериментально-исследовательская работа</w:t>
            </w:r>
          </w:p>
        </w:tc>
        <w:tc>
          <w:tcPr>
            <w:tcW w:w="1399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538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86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8</w:t>
            </w:r>
          </w:p>
        </w:tc>
      </w:tr>
      <w:tr w:rsidR="00715AD1" w:rsidRPr="0006737D" w:rsidTr="00667A1E">
        <w:tc>
          <w:tcPr>
            <w:tcW w:w="920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7</w:t>
            </w:r>
          </w:p>
        </w:tc>
        <w:tc>
          <w:tcPr>
            <w:tcW w:w="4183" w:type="dxa"/>
            <w:shd w:val="clear" w:color="auto" w:fill="E5DFEC" w:themeFill="accent4" w:themeFillTint="33"/>
          </w:tcPr>
          <w:p w:rsidR="00715AD1" w:rsidRPr="0006737D" w:rsidRDefault="00715AD1" w:rsidP="00667A1E">
            <w:pPr>
              <w:spacing w:after="0" w:line="240" w:lineRule="auto"/>
              <w:ind w:left="-9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b/>
                <w:sz w:val="16"/>
                <w:szCs w:val="16"/>
                <w:lang w:val="ru-RU"/>
              </w:rPr>
              <w:t>Производственная практика</w:t>
            </w:r>
          </w:p>
        </w:tc>
        <w:tc>
          <w:tcPr>
            <w:tcW w:w="920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6052" w:type="dxa"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sz w:val="16"/>
                <w:szCs w:val="16"/>
                <w:lang w:val="ru-RU"/>
              </w:rPr>
              <w:t>Производственная практика</w:t>
            </w:r>
          </w:p>
        </w:tc>
        <w:tc>
          <w:tcPr>
            <w:tcW w:w="1399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538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86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</w:tr>
      <w:tr w:rsidR="00715AD1" w:rsidRPr="0006737D" w:rsidTr="00667A1E">
        <w:tc>
          <w:tcPr>
            <w:tcW w:w="920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4183" w:type="dxa"/>
            <w:shd w:val="clear" w:color="auto" w:fill="E5DFEC" w:themeFill="accent4" w:themeFillTint="33"/>
          </w:tcPr>
          <w:p w:rsidR="00715AD1" w:rsidRPr="0006737D" w:rsidRDefault="00715AD1" w:rsidP="00667A1E">
            <w:pPr>
              <w:spacing w:after="0" w:line="240" w:lineRule="auto"/>
              <w:ind w:left="-9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b/>
                <w:sz w:val="16"/>
                <w:szCs w:val="16"/>
                <w:lang w:val="ru-RU"/>
              </w:rPr>
              <w:t>Итоговая аттестация</w:t>
            </w:r>
          </w:p>
        </w:tc>
        <w:tc>
          <w:tcPr>
            <w:tcW w:w="920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6052" w:type="dxa"/>
          </w:tcPr>
          <w:p w:rsidR="00715AD1" w:rsidRPr="0006737D" w:rsidRDefault="00715AD1" w:rsidP="00667A1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sz w:val="16"/>
                <w:szCs w:val="16"/>
                <w:lang w:val="ru-RU"/>
              </w:rPr>
              <w:t>Итоговая аттестация</w:t>
            </w:r>
          </w:p>
        </w:tc>
        <w:tc>
          <w:tcPr>
            <w:tcW w:w="1399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38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86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10</w:t>
            </w:r>
          </w:p>
        </w:tc>
      </w:tr>
      <w:tr w:rsidR="00715AD1" w:rsidRPr="0006737D" w:rsidTr="00667A1E">
        <w:tc>
          <w:tcPr>
            <w:tcW w:w="14598" w:type="dxa"/>
            <w:gridSpan w:val="7"/>
            <w:shd w:val="clear" w:color="auto" w:fill="FFC000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Bidi"/>
                <w:b/>
                <w:sz w:val="16"/>
                <w:szCs w:val="16"/>
                <w:lang w:val="ru-RU" w:eastAsia="ru-RU"/>
              </w:rPr>
              <w:t>Элективные модули (содержат дисциплины по выбору)</w:t>
            </w:r>
          </w:p>
        </w:tc>
      </w:tr>
      <w:tr w:rsidR="00715AD1" w:rsidRPr="0006737D" w:rsidTr="00667A1E">
        <w:tc>
          <w:tcPr>
            <w:tcW w:w="920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4183" w:type="dxa"/>
            <w:shd w:val="clear" w:color="auto" w:fill="EAF1DD" w:themeFill="accent3" w:themeFillTint="33"/>
          </w:tcPr>
          <w:p w:rsidR="00715AD1" w:rsidRPr="0006737D" w:rsidRDefault="00715AD1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b/>
                <w:sz w:val="16"/>
                <w:szCs w:val="16"/>
                <w:lang w:val="ru-RU"/>
              </w:rPr>
              <w:t>Научно-информационный подход к исследованиям в энергетике</w:t>
            </w:r>
          </w:p>
        </w:tc>
        <w:tc>
          <w:tcPr>
            <w:tcW w:w="920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10</w:t>
            </w:r>
          </w:p>
        </w:tc>
        <w:tc>
          <w:tcPr>
            <w:tcW w:w="6052" w:type="dxa"/>
          </w:tcPr>
          <w:p w:rsidR="00715AD1" w:rsidRPr="0006737D" w:rsidRDefault="00715AD1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sz w:val="16"/>
                <w:szCs w:val="16"/>
                <w:lang w:val="ru-RU"/>
              </w:rPr>
              <w:t>Организация и планирование научных исследований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/ </w:t>
            </w:r>
            <w:r w:rsidRPr="0006737D">
              <w:rPr>
                <w:sz w:val="16"/>
                <w:szCs w:val="16"/>
                <w:lang w:val="ru-RU"/>
              </w:rPr>
              <w:t>Методология научного творчества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/ </w:t>
            </w:r>
            <w:r w:rsidRPr="0006737D">
              <w:rPr>
                <w:sz w:val="16"/>
                <w:szCs w:val="16"/>
                <w:lang w:val="ru-RU"/>
              </w:rPr>
              <w:t>Специфика современного научного творчества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/ </w:t>
            </w:r>
            <w:r w:rsidRPr="0006737D">
              <w:rPr>
                <w:sz w:val="16"/>
                <w:szCs w:val="16"/>
                <w:lang w:val="ru-RU"/>
              </w:rPr>
              <w:t>Информационные технологии в управленческой деятельности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/ </w:t>
            </w:r>
            <w:r w:rsidRPr="0006737D">
              <w:rPr>
                <w:sz w:val="16"/>
                <w:szCs w:val="16"/>
                <w:lang w:val="ru-RU"/>
              </w:rPr>
              <w:t>Мультимедиа-технология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/ </w:t>
            </w:r>
            <w:r w:rsidRPr="0006737D">
              <w:rPr>
                <w:sz w:val="16"/>
                <w:szCs w:val="16"/>
                <w:lang w:val="en-US"/>
              </w:rPr>
              <w:t>Web</w:t>
            </w:r>
            <w:r w:rsidRPr="0006737D">
              <w:rPr>
                <w:sz w:val="16"/>
                <w:szCs w:val="16"/>
                <w:lang w:val="kk-KZ"/>
              </w:rPr>
              <w:t xml:space="preserve"> </w:t>
            </w:r>
            <w:r w:rsidRPr="0006737D">
              <w:rPr>
                <w:sz w:val="16"/>
                <w:szCs w:val="16"/>
                <w:lang w:val="ru-RU"/>
              </w:rPr>
              <w:t>– технологии</w:t>
            </w:r>
          </w:p>
        </w:tc>
        <w:tc>
          <w:tcPr>
            <w:tcW w:w="1399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538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10</w:t>
            </w:r>
          </w:p>
        </w:tc>
        <w:tc>
          <w:tcPr>
            <w:tcW w:w="586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715AD1" w:rsidRPr="0006737D" w:rsidTr="00667A1E">
        <w:tc>
          <w:tcPr>
            <w:tcW w:w="920" w:type="dxa"/>
            <w:vMerge w:val="restart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4183" w:type="dxa"/>
            <w:vMerge w:val="restart"/>
            <w:shd w:val="clear" w:color="auto" w:fill="EAF1DD" w:themeFill="accent3" w:themeFillTint="33"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b/>
                <w:sz w:val="16"/>
                <w:szCs w:val="16"/>
                <w:lang w:val="ru-RU"/>
              </w:rPr>
              <w:t>Современная техника и технологии в энергетике</w:t>
            </w:r>
          </w:p>
        </w:tc>
        <w:tc>
          <w:tcPr>
            <w:tcW w:w="920" w:type="dxa"/>
            <w:vMerge w:val="restart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6052" w:type="dxa"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sz w:val="16"/>
                <w:szCs w:val="16"/>
                <w:lang w:val="ru-RU"/>
              </w:rPr>
              <w:t>Применение микропроцессоров в электроэнергетических системах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/  </w:t>
            </w:r>
            <w:r w:rsidRPr="0006737D">
              <w:rPr>
                <w:sz w:val="16"/>
                <w:szCs w:val="16"/>
                <w:lang w:val="ru-RU"/>
              </w:rPr>
              <w:t>Микропроцессорные системы автоматического управления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/  </w:t>
            </w:r>
            <w:r w:rsidRPr="0006737D">
              <w:rPr>
                <w:sz w:val="16"/>
                <w:szCs w:val="16"/>
                <w:lang w:val="ru-RU"/>
              </w:rPr>
              <w:t>Цифровые системы автоматизации и управления в электроэнергетике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ab/>
            </w:r>
          </w:p>
        </w:tc>
        <w:tc>
          <w:tcPr>
            <w:tcW w:w="1399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38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86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715AD1" w:rsidRPr="0006737D" w:rsidTr="00667A1E">
        <w:tc>
          <w:tcPr>
            <w:tcW w:w="920" w:type="dxa"/>
            <w:vMerge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4183" w:type="dxa"/>
            <w:vMerge/>
            <w:shd w:val="clear" w:color="auto" w:fill="EAF1DD" w:themeFill="accent3" w:themeFillTint="33"/>
          </w:tcPr>
          <w:p w:rsidR="00715AD1" w:rsidRPr="0006737D" w:rsidRDefault="00715AD1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20" w:type="dxa"/>
            <w:vMerge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6052" w:type="dxa"/>
          </w:tcPr>
          <w:p w:rsidR="00715AD1" w:rsidRPr="0006737D" w:rsidRDefault="00715AD1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sz w:val="16"/>
                <w:szCs w:val="16"/>
                <w:lang w:val="ru-RU"/>
              </w:rPr>
              <w:t>Ресурсосбережение в энергосистемах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/ </w:t>
            </w:r>
            <w:r w:rsidRPr="0006737D">
              <w:rPr>
                <w:sz w:val="16"/>
                <w:szCs w:val="16"/>
                <w:lang w:val="ru-RU"/>
              </w:rPr>
              <w:t>Электрические аппараты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/ </w:t>
            </w:r>
            <w:r w:rsidRPr="0006737D">
              <w:rPr>
                <w:sz w:val="16"/>
                <w:szCs w:val="16"/>
                <w:lang w:val="ru-RU"/>
              </w:rPr>
              <w:t>Техника высоких напряжений</w:t>
            </w:r>
          </w:p>
        </w:tc>
        <w:tc>
          <w:tcPr>
            <w:tcW w:w="1399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538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586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715AD1" w:rsidRPr="0006737D" w:rsidTr="00667A1E">
        <w:tc>
          <w:tcPr>
            <w:tcW w:w="920" w:type="dxa"/>
            <w:vMerge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4183" w:type="dxa"/>
            <w:vMerge/>
            <w:shd w:val="clear" w:color="auto" w:fill="EAF1DD" w:themeFill="accent3" w:themeFillTint="33"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20" w:type="dxa"/>
            <w:vMerge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6052" w:type="dxa"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Компьютерные технологии в электроэнергетике/ Техника научного эксперимента/ Автоматизация проектирования и основы САПР</w:t>
            </w:r>
          </w:p>
        </w:tc>
        <w:tc>
          <w:tcPr>
            <w:tcW w:w="1399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538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86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</w:tr>
      <w:tr w:rsidR="00715AD1" w:rsidRPr="0006737D" w:rsidTr="00667A1E">
        <w:tc>
          <w:tcPr>
            <w:tcW w:w="920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4183" w:type="dxa"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920" w:type="dxa"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6052" w:type="dxa"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399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38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86" w:type="dxa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715AD1" w:rsidRPr="0006737D" w:rsidTr="00667A1E">
        <w:tc>
          <w:tcPr>
            <w:tcW w:w="920" w:type="dxa"/>
            <w:shd w:val="clear" w:color="auto" w:fill="8DB3E2" w:themeFill="text2" w:themeFillTint="66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1155" w:type="dxa"/>
            <w:gridSpan w:val="3"/>
            <w:shd w:val="clear" w:color="auto" w:fill="8DB3E2" w:themeFill="text2" w:themeFillTint="66"/>
          </w:tcPr>
          <w:p w:rsidR="00715AD1" w:rsidRPr="0006737D" w:rsidRDefault="00715AD1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ИТОГО по семестрам</w:t>
            </w:r>
          </w:p>
        </w:tc>
        <w:tc>
          <w:tcPr>
            <w:tcW w:w="1399" w:type="dxa"/>
            <w:shd w:val="clear" w:color="auto" w:fill="8DB3E2" w:themeFill="text2" w:themeFillTint="66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38" w:type="dxa"/>
            <w:shd w:val="clear" w:color="auto" w:fill="8DB3E2" w:themeFill="text2" w:themeFillTint="66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  <w:tc>
          <w:tcPr>
            <w:tcW w:w="586" w:type="dxa"/>
            <w:shd w:val="clear" w:color="auto" w:fill="8DB3E2" w:themeFill="text2" w:themeFillTint="66"/>
          </w:tcPr>
          <w:p w:rsidR="00715AD1" w:rsidRPr="0006737D" w:rsidRDefault="00715AD1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</w:tr>
    </w:tbl>
    <w:p w:rsidR="00715AD1" w:rsidRPr="0006737D" w:rsidRDefault="00715AD1" w:rsidP="00715AD1">
      <w:pPr>
        <w:spacing w:after="200" w:line="276" w:lineRule="auto"/>
        <w:jc w:val="left"/>
        <w:rPr>
          <w:rFonts w:asciiTheme="minorHAnsi" w:hAnsiTheme="minorHAnsi" w:cstheme="minorHAnsi"/>
          <w:szCs w:val="24"/>
          <w:lang w:val="ru-RU" w:eastAsia="ru-RU"/>
        </w:rPr>
      </w:pPr>
    </w:p>
    <w:p w:rsidR="008434F7" w:rsidRPr="00E404B5" w:rsidRDefault="008434F7" w:rsidP="00E404B5">
      <w:pPr>
        <w:rPr>
          <w:rFonts w:ascii="Times New Roman" w:hAnsi="Times New Roman"/>
          <w:szCs w:val="24"/>
        </w:rPr>
      </w:pPr>
    </w:p>
    <w:sectPr w:rsidR="008434F7" w:rsidRPr="00E404B5" w:rsidSect="00715A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AD1"/>
    <w:rsid w:val="00020A31"/>
    <w:rsid w:val="000E65C9"/>
    <w:rsid w:val="001710D4"/>
    <w:rsid w:val="00210FD2"/>
    <w:rsid w:val="0026069A"/>
    <w:rsid w:val="00412FF8"/>
    <w:rsid w:val="004F0890"/>
    <w:rsid w:val="0066654D"/>
    <w:rsid w:val="00715AD1"/>
    <w:rsid w:val="008434F7"/>
    <w:rsid w:val="008D35F8"/>
    <w:rsid w:val="00A07210"/>
    <w:rsid w:val="00A1080D"/>
    <w:rsid w:val="00E404B5"/>
    <w:rsid w:val="00E47F07"/>
    <w:rsid w:val="00EC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D1"/>
    <w:pPr>
      <w:spacing w:after="240" w:line="312" w:lineRule="auto"/>
      <w:ind w:left="0"/>
      <w:jc w:val="both"/>
    </w:pPr>
    <w:rPr>
      <w:rFonts w:ascii="Calibri" w:eastAsia="Calibri" w:hAnsi="Calibri" w:cs="Times New Roman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3"/>
    <w:uiPriority w:val="99"/>
    <w:qFormat/>
    <w:rsid w:val="008D35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8D35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5">
    <w:name w:val="Сетка таблицы5"/>
    <w:basedOn w:val="a1"/>
    <w:uiPriority w:val="59"/>
    <w:rsid w:val="00715AD1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15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eyukravchenko</dc:creator>
  <cp:keywords/>
  <dc:description/>
  <cp:lastModifiedBy>eyukravchenko</cp:lastModifiedBy>
  <cp:revision>2</cp:revision>
  <dcterms:created xsi:type="dcterms:W3CDTF">2014-07-15T09:56:00Z</dcterms:created>
  <dcterms:modified xsi:type="dcterms:W3CDTF">2014-07-15T10:07:00Z</dcterms:modified>
</cp:coreProperties>
</file>