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E3" w:rsidRDefault="003031E3" w:rsidP="00303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Рубрика СМИ об Аль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Фараби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031E3" w:rsidRDefault="003031E3" w:rsidP="006E64A2">
      <w:pPr>
        <w:shd w:val="clear" w:color="auto" w:fill="FFFFFF"/>
        <w:spacing w:after="32" w:line="240" w:lineRule="auto"/>
        <w:rPr>
          <w:rFonts w:ascii="Arial" w:eastAsia="Times New Roman" w:hAnsi="Arial" w:cs="Arial"/>
          <w:color w:val="A4A4A4"/>
          <w:sz w:val="14"/>
          <w:szCs w:val="14"/>
        </w:rPr>
      </w:pPr>
    </w:p>
    <w:p w:rsidR="006E64A2" w:rsidRPr="003031E3" w:rsidRDefault="006E64A2" w:rsidP="003031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31E3">
        <w:rPr>
          <w:rFonts w:ascii="Times New Roman" w:hAnsi="Times New Roman" w:cs="Times New Roman"/>
          <w:sz w:val="24"/>
          <w:szCs w:val="24"/>
        </w:rPr>
        <w:t>Зиябек</w:t>
      </w:r>
      <w:proofErr w:type="spellEnd"/>
      <w:r w:rsidRPr="0030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1E3">
        <w:rPr>
          <w:rFonts w:ascii="Times New Roman" w:hAnsi="Times New Roman" w:cs="Times New Roman"/>
          <w:sz w:val="24"/>
          <w:szCs w:val="24"/>
        </w:rPr>
        <w:t>Кабульдинов</w:t>
      </w:r>
      <w:proofErr w:type="spellEnd"/>
      <w:r w:rsidRPr="003031E3">
        <w:rPr>
          <w:rFonts w:ascii="Times New Roman" w:hAnsi="Times New Roman" w:cs="Times New Roman"/>
          <w:sz w:val="24"/>
          <w:szCs w:val="24"/>
        </w:rPr>
        <w:t>, директор Института истории и этнологии им. Ч. Валиханова, профессор</w:t>
      </w:r>
    </w:p>
    <w:p w:rsidR="006E64A2" w:rsidRPr="003031E3" w:rsidRDefault="006E64A2" w:rsidP="003031E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31E3">
        <w:rPr>
          <w:rFonts w:ascii="Times New Roman" w:hAnsi="Times New Roman" w:cs="Times New Roman"/>
          <w:b/>
          <w:sz w:val="44"/>
          <w:szCs w:val="44"/>
        </w:rPr>
        <w:t>Ответственность перед историей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b/>
          <w:bCs/>
          <w:color w:val="3F3F3F"/>
          <w:sz w:val="17"/>
          <w:szCs w:val="17"/>
        </w:rPr>
        <w:t>​</w:t>
      </w:r>
      <w:r w:rsidRPr="006E64A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В книге «Возвращение Учителя. О жизни и творчестве </w:t>
      </w:r>
      <w:proofErr w:type="spellStart"/>
      <w:r w:rsidRPr="006E64A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Фараби</w:t>
      </w:r>
      <w:proofErr w:type="spellEnd"/>
      <w:r w:rsidRPr="006E64A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» 1975 года издания говорится о том, что «</w:t>
      </w:r>
      <w:proofErr w:type="spellStart"/>
      <w:r w:rsidRPr="006E64A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 относится к тем великим деятелям духовной культуры прошлого, которые, бесспорно, заслуживают того, чтобы народ глубоко чтил и запечатлевал их образ в слове, музыке, мраморе и красках». С этим нельзя не согласиться: </w:t>
      </w:r>
      <w:proofErr w:type="spellStart"/>
      <w:r w:rsidRPr="006E64A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 – гений человечества и духовный ориентир.</w:t>
      </w:r>
    </w:p>
    <w:p w:rsidR="006E64A2" w:rsidRPr="006E64A2" w:rsidRDefault="006E64A2" w:rsidP="006E64A2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ГЕНИЙ ВЕЛИКОЙ СТЕПИ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Под эгидой ЮНЕСКО весь цивилизованный мир широко отмечает 1150-летие нашего выдающегося земляка – ученого средневековья Абу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Насра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Мухаммада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бин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Мухаммада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бин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Тархана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бин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Узлаг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(870–950). Перед каждым из граждан суверенного Казах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стана возникает в связи с этим резонный вопрос: кто для нас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? Какое место занимает его научное нас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ледие в сокровищнице человечества?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Ответ предполагает рассмот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рение места и роли Абу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Насра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с нескольких позиций. Во-первых, гениальный мыслитель, ученый-энциклопедист был уроженцем нашей земли, а именно города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Отрара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(во времена арабского халифата называвшегося Фарабом). Став признанным ученым, а также автором знаменитых комментариев к сочинениям Аристотеля и других античных мыслителей и удостоившись за это почетного прозвища</w:t>
      </w:r>
      <w:proofErr w:type="gram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В</w:t>
      </w:r>
      <w:proofErr w:type="gram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торого учителя, он навеки прославил свою родину – Великую степь. Во-вторых,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является гордостью всего тюркского мира, насчитывающего сегодня более 200 </w:t>
      </w:r>
      <w:proofErr w:type="spellStart"/>
      <w:proofErr w:type="gram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млн</w:t>
      </w:r>
      <w:proofErr w:type="spellEnd"/>
      <w:proofErr w:type="gram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человек. И конечно, арабо-мусульманского мира: в 2009 году в составе казах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станской делегации я побывал в Дамаске на месте захоронения великого учителя и увидел, какой почет и уважение вызывает его имя до сих пор.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Наследие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по праву называют духовным и научным вместилищем опыта и знаний просвещенного средневекового Востока.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Елбасы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Нурсултан Назарбаев в своей программной статье отмечал: «Средневековый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Отрар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дал человечеству одного из величайших умов мировой цивилизации Абу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Насра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». Об этом же писал казахстанский академик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Акжан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Машани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: «До и после были гении, однако среди них не было точно, как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». Известный английский ученый Карен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Армстронг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также подчеркивал: «Основы философии были заложены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».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Начальное образование наш земляк получил в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Отраре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, затем поиски знаний привели его в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Шаш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(Ташкент), Самарканд и Бухару. Позднее он постигал азы разных наук в ряде городов Ирана – Рей (Тегеран), Исфахан,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>Хамадан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и арабского мира – Дамаске, Багдаде,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Халебе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(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Алеппо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), Каире и других. В жажде научной истины, скрытой в рукописях,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изучал арабский, греческий, персидский,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древнесирийский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языки, чтобы читать тексты в оригинале.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Не стану повторять общеизвестные страницы из его биографии. Но хочу сказать несколько слов об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Акжане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Машани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, который первым вернул имя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нашему народу и обнаружил мес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то его захоронения. Также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Машани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стал основателем нового научного направления –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фарабиведения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Начиналось все с письма, которое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Акжан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Машани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написал 15 ноября 1960 года президенту Академии наук Казахской ССР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Канышу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Сатпаеву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: </w:t>
      </w:r>
      <w:proofErr w:type="gram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«Величайший ученый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является уроженцем Казахстана, родился он в селе (городе.</w:t>
      </w:r>
      <w:proofErr w:type="gram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– </w:t>
      </w:r>
      <w:proofErr w:type="gramStart"/>
      <w:r w:rsidRPr="006E64A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Авт.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)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Отрар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, который по-арабски назывался Фараб, в тюркской семье рода кыпчак.</w:t>
      </w:r>
      <w:proofErr w:type="gram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является энциклопедистом раннего средневековья, знаменитым комментатором Аристотеля, Платона и других ученых антич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ного мира... Поэтому ему было присвоено имя</w:t>
      </w:r>
      <w:proofErr w:type="gram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В</w:t>
      </w:r>
      <w:proofErr w:type="gram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торого учителя. Такие знаменитые ученые, как </w:t>
      </w:r>
      <w:proofErr w:type="spellStart"/>
      <w:proofErr w:type="gram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аль-Бируни</w:t>
      </w:r>
      <w:proofErr w:type="spellEnd"/>
      <w:proofErr w:type="gram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, Авиценна и другие, считают его своим учителем и наставником. Трудов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насчитывается свыше 100 наз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ваний по различным отраслям науки и искусства: математике, астрономии, химии, географии-геологии, философии, медицине, музыке и т. д.».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Каныш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Имантаевич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, конечно, оказал содействие исследователю, просившему поддержки в научных изысканиях, касаю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щихся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. Именно с этого времени благодаря подвижничеству и неустанным трудам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Акжана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Машани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, а позднее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Каныша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Сатпаева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,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Шахмардана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Есенова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,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Агына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Касымжанова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и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Абсаттара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Дербисали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начались комплексные исследования жизни и научной деятельности Абу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Насра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ДВЕНАДЦАТЬ КАЧЕСТВ РУКОВОДИТЕЛЯ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По поручению Президента Казахстана была создана Государственная комиссия по подготовке и проведению 1150-летнего юбилея Абу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Насра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. Совершенно справедливо звучит указание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Касым-Жомарта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Токаева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о том, что посредством празднования юбилейных мероприятий мы пропагандируем труды великих соотечественников и способствуем воспитанию патриотизма у подрастающего поколения.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Как член Госкомиссии по празднованию юбилея великого Абу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Насра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могу заверить, что концепция и план юбилейных торже</w:t>
      </w:r>
      <w:proofErr w:type="gram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ств сф</w:t>
      </w:r>
      <w:proofErr w:type="gram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окусированы вокруг научного изучения и пропаганды наследия мыслителя средневековья. Так, в рамках юбилейных мероприятий в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Алматы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открылись центры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– в Национальной библиотеке и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КазНУ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, </w:t>
      </w:r>
      <w:proofErr w:type="gram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носящем</w:t>
      </w:r>
      <w:proofErr w:type="gram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его имя. Дворец школьников в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Нур-Султане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также удостоился имени великого ученого-мыслителя. Имя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заняло дос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тойное мес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то и в изданной Институтом истории и этнологии им. Ч. Валиханова «Исторической энцик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лопедии Казахстана» – первой в независимом Казахстане. Информация о жизни и деятельности Абу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Насра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содержится и на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мультимедийном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портале учебно-образовательного парка-энциклопедии «Великие имена Великой степи» на трех языках. А в рамках программы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Елбасы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Нурсултана 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>Назарбаева «Архивы-2025» продолжаются поиски его неизвестных трудов в библио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теках и архивах мира.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Опираясь на идеи древне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греческих философов, прежде всего Платона и Аристотеля, и используя социальные идеи древнего Востока,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разработал стройную теорию общественного устройства. Он знал жизнь простого народа изнутри, а потому искал пути улучшения его непростого положения. </w:t>
      </w:r>
      <w:proofErr w:type="gram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В одном из своих трудов «О взглядах жителей добродетельного города»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размышляет о том, каким должен быть глава города (вообще руководитель.</w:t>
      </w:r>
      <w:proofErr w:type="gram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– </w:t>
      </w:r>
      <w:proofErr w:type="gramStart"/>
      <w:r w:rsidRPr="006E64A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Авт.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).</w:t>
      </w:r>
      <w:proofErr w:type="gram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По его описанию, руководитель должен обладать рядом обязательных качеств: быть умным и образованным, умеренным в пище и питье, справедливым и стремящимся к достижению истины, противником лжи, беречь свои честь и достоинство, не увлекаться обогащением деньгами, справедливо править народом.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далее уточнял, что человек не имеет права называться руководителем, если не умеет излагать с ясностью все свои планы и намерения: «Образцовый руководитель должен проявить решительность при совершении того, что он считает необходимым, и быть при этом смелым, отважным, не знать страха и малодушия». Великий учитель насчитал двенадцать качеств, необходимых руководителю. Но при этом отметил: «Совмещение всего этого в одном человеке – вещь трудная, вот почему люди, одаренные подобной природой, встречаются редко».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Ученый и мыслитель верил: если бы каждый руководитель соответствовал таким критериям, то народ жил в достатке, а люди уважали друг друга и не занимались доносительством. В таком обществе, соглас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но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, устанавливается гармония, государство становится действительной защитой граждан, которые в результате справедливости станут получать свою долю от национального богатства, а немощные и больные будут обеспечены государственной поддержкой. Говоря словами самого Абу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Насра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, «достигнуть счастья возможно лишь через единство народа и взаимную помощь».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Требования, предъявленные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к качествам людей, претендующих стать руководителями, напрямую касаются и современных управленцев: директоров школ и колледжей, руководителей вузов и НИИ,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акимов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и министров, глав правительств и президентов стран. Поэтому считаю, что эти качества нужно прививать обучаю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щимся в Академии государственного управления. Думаю, было бы мудро при тестировании претендентов на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госслужбу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требовать от них знания истин, завещанных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ПРАВИТЕЛЬ-НЕВЕЖДА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Абу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Наср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непримиримо и жестко критиковал невежест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венных, слабых и ленивых управленцев, недостойных руководить даже малыми сообществами. Ученый в своих трудах приводит характерные черты такого «властелина». Это отсутствие мудрости, приводящее </w:t>
      </w:r>
      <w:proofErr w:type="gram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к</w:t>
      </w:r>
      <w:proofErr w:type="gram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всячес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ким излишествам в еде, питье и разврату, а также стремление любым способом удержаться у власти: «Он будет всеми способами стремиться к тому, чтобы 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>увековечить себя и свое чадо, чтобы сохранить о себе память и чтобы оставить власть своему чаду или же свое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му роду».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Следующая черта негодного управленца – это равнодушие к развитию в стране образования и науки. Далее перечисляются пристрастие невежды правителя к почестям за несвойственные ему добродетели и, как следствие, стремление к насилию и принуждению. У негодного правителя отсутствует понятие о справедливости и правде, он умножает зло, при нем принимаются корыстные законы, возносится стремление к богатству: «Они стремятся быть самыми богатыми среди жителей города, чтобы заслужить почести».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Сам Абу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Наср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придавал огромное значение образованию и утверждал, что будущее страны, в которой не развиваются науки, туманно. Философские размышления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имеют общечеловеческое значение, важны они и для Казахстана. Особенно сегодня, когда руководство страны взяло курс увеличить к 2025 году финансирование науки с 0,12 до 1% от ВВП. Со стороны Комитета науки Минис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терства образования и науки предпринимаются конкретные шаги по поддерж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ке ученых. К примеру, отныне конкурсы на научные проекты и программы будут осуществляться каждый год, а не один раз в три года, как было раньше. И это важное новшество, поскольку наука не стоит на месте. При реализации научных проектов и программ от их авторов ожидается активная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коллаборация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с зарубежными учеными, что должно усилить конкурентоспособность отечественной науки. Ожидается финансовая поддержка наиболее авторитетных отечественных научных журналов, имеющих высокий индекс цитирования. Новшеством явилось и то, что для молодых ученых проводятся дополнительные конкурсы на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грантовое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и программно-целевое финансирование. Предполагаются и персональные гранты. Принимаются беспрецедентные шаги по улучшению социального самочувствия ученых. Например, по линии Казахской ипотечной компании многие ученые 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Алматы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и столицы получили или получают квартиры почти с нулевой кредитной процентной ставкой! Ожидается перевод ряда НИИ на новую форму управления, что позволит усилить их финансово-хозяйственную самостоятельность и даст возможность увеличить зарплату ученым и сотрудникам.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«О ДУШЕ» – СТО РАЗ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Многие высказывания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относительно науки превратились в крылатые выражения. Вот пример из истории, когда некий правитель по имени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Сайф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ат-Даул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пригласил Абу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Насра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во дворец и спросил: «Учитель, каково будущее нашего государства?» Ученый мгновенно парировал: «Если хочешь знать будущее, то покажи мне свою молодежь». Это выражение знают многие, но за давностью лет не помнят, что оно принадлежит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Великий </w:t>
      </w:r>
      <w:proofErr w:type="gram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наставник</w:t>
      </w:r>
      <w:proofErr w:type="gram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таким образом указал на важность образования подрастающего поколения: «Для обеспечения равновесия каждое государство должно опираться на два крыла: одно – здоровье (медицина), 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>второе – образование. Если медицина лечит тело, то образование есть духовная пища».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Причем духовная пища, то есть обучение, согласно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и другим мыслителям Востока, должно начинаться с 7–8 лет. И здесь возникает резонный воп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рос: насколько оправдано сегодняшнее обучение детей с 6 лет? Не отнимаем ли </w:t>
      </w:r>
      <w:proofErr w:type="gram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мы</w:t>
      </w:r>
      <w:proofErr w:type="gram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таким образом у них детство? К слову, в советских школах обучение с 7 лет ввели именно по рекомендации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При обучении он считал необходимым использовать убеж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дение, и сам убеждал своих учеников обязательно повторять упражнения, к примеру, в каллиграфии: «В результате долгих старательных упражнений в письме человек обретает совершенство в этом искусстве, и чем дольше он этим занимается, тем сильнее и совершеннее становится». В связи с этим известный немецкий ученый Гегель указывал, что сам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прочитал «Физику» Аристотеля 40 раз, «Риторику» – 200 раз, «О душе» – 100 раз. То есть он не только рекомендовал повторять упражнения, но и показывал пример.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Абу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Наср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на своем примере демонстрировал, какими этическими качествами должен обладать наставник: «Норма поведения преподавателя заключается в том, что он не должен проявлять ни излишней строгости, ни чрезмерного потворства, так как суровость восстанавливает обучающегося против наставника, а потворство приводит к неуважению его персоны, нерадению к его преподаванию и его науке». Одновременно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предъявлял требования и к ученику: «С его стороны необходимы усердие и настойчивость, которые подобны воде, капля за каплей пробивающей камень».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Казахстан в своей образовательной политике следует рекомендациям великого учителя и мыслителя. В этом плане своевременным стало принятие Закона «О статусе педагога», благодаря которому учитель стал более защищен в социальном и правовом плане. В документе предусмотрены механизмы, в результате которых недельная нагрузка учителей уменьшилась, как и бумажная рутина и всевозможные отчеты. Появились запреты привлекать учителей на несвойственные их профессии общественные и политические мероприятия.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В завершение хотел бы предложить ряд мер по увековечению имени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. В первую очередь это разработка учебного пособия «Великий мыслитель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» для школ и колледжей, написанного доступным и понятным языком. Предлагаю также ввес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ти отдельный параграф для изучения трудов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в школьных учебниках по «Истории Казах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стана» для 11-го класса. Назрела необходимость восстановления вузовской дисциплины «История Казахстана» (с древнейших времен и до наших дней), в рамках которой начать изучать жизнь и творчество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, поскольку в дисциплине «Современная история Казахстана» информации об этой выдающейся личности нет, как нет материа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лов по истории Золотой Орды, Абаю. Учитывая, что с каждым годом в наших вузах растет чис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ло студентов из других стран, в том числе наших соплеменников из 5-миллионной 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>диаспоры и ирреденты, актуальность этой проблемы возрастает. Единственное условие: новые материалы не должны повторять школьный курс.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Думаю, следует также рассмотреть возможность создания инс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титута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фарабиведения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с филиалами в регионах страны. И хочу напомнить об основоположнике этого научного направления: мы не до конца осмыслили научный вклад академика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Акжана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Машани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, который, несмотря на директивы КПСС по воспитанию советского человека без выраженной национальной идентичности, осмелился вернуть из забвения имя Абу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Насра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и представить его как величайшую национальную гордость Казахстана. В связи с этим вспоминаются слова самого Абу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Насра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о том, что каждый граж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данин ответственен за судьбу страны: «Подобно тому, как отец ответственен за пос</w:t>
      </w: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тупки своих детей, так и каждый народ ответственен перед своей историей».</w:t>
      </w:r>
    </w:p>
    <w:p w:rsidR="006E64A2" w:rsidRPr="006E64A2" w:rsidRDefault="006E64A2" w:rsidP="006E6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На нас, ученых, лежит почетная обязанность изучать и бережно хранить для грядущих поколений все, что сотворено гением </w:t>
      </w:r>
      <w:proofErr w:type="spellStart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аль-Фараби</w:t>
      </w:r>
      <w:proofErr w:type="spellEnd"/>
      <w:r w:rsidRPr="006E64A2">
        <w:rPr>
          <w:rFonts w:ascii="Times New Roman" w:eastAsia="Times New Roman" w:hAnsi="Times New Roman" w:cs="Times New Roman"/>
          <w:color w:val="3F3F3F"/>
          <w:sz w:val="28"/>
          <w:szCs w:val="28"/>
        </w:rPr>
        <w:t>.</w:t>
      </w:r>
    </w:p>
    <w:p w:rsidR="006E64A2" w:rsidRDefault="006E64A2" w:rsidP="006E64A2">
      <w:pPr>
        <w:pBdr>
          <w:top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A2" w:rsidRPr="006E64A2" w:rsidRDefault="006E64A2" w:rsidP="006E64A2">
      <w:pPr>
        <w:pBdr>
          <w:top w:val="singl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  <w:r w:rsidRPr="006E64A2">
        <w:rPr>
          <w:rFonts w:ascii="Times New Roman" w:eastAsia="Times New Roman" w:hAnsi="Times New Roman" w:cs="Times New Roman"/>
          <w:b/>
          <w:vanish/>
          <w:sz w:val="28"/>
          <w:szCs w:val="28"/>
        </w:rPr>
        <w:t>Конец формы</w:t>
      </w:r>
    </w:p>
    <w:p w:rsidR="00473D8D" w:rsidRPr="006E64A2" w:rsidRDefault="006E64A2" w:rsidP="006E6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4A2">
        <w:rPr>
          <w:rFonts w:ascii="Times New Roman" w:hAnsi="Times New Roman" w:cs="Times New Roman"/>
          <w:b/>
          <w:sz w:val="28"/>
          <w:szCs w:val="28"/>
        </w:rPr>
        <w:t xml:space="preserve">// </w:t>
      </w:r>
      <w:proofErr w:type="gramStart"/>
      <w:r w:rsidRPr="006E64A2">
        <w:rPr>
          <w:rFonts w:ascii="Times New Roman" w:hAnsi="Times New Roman" w:cs="Times New Roman"/>
          <w:b/>
          <w:sz w:val="28"/>
          <w:szCs w:val="28"/>
        </w:rPr>
        <w:t>Казахстанская</w:t>
      </w:r>
      <w:proofErr w:type="gramEnd"/>
      <w:r w:rsidRPr="006E64A2">
        <w:rPr>
          <w:rFonts w:ascii="Times New Roman" w:hAnsi="Times New Roman" w:cs="Times New Roman"/>
          <w:b/>
          <w:sz w:val="28"/>
          <w:szCs w:val="28"/>
        </w:rPr>
        <w:t xml:space="preserve"> правда.- 2020.- 16 апреля</w:t>
      </w:r>
    </w:p>
    <w:sectPr w:rsidR="00473D8D" w:rsidRPr="006E64A2" w:rsidSect="0008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E64A2"/>
    <w:rsid w:val="00082F83"/>
    <w:rsid w:val="003031E3"/>
    <w:rsid w:val="00473D8D"/>
    <w:rsid w:val="006E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83"/>
  </w:style>
  <w:style w:type="paragraph" w:styleId="1">
    <w:name w:val="heading 1"/>
    <w:basedOn w:val="a"/>
    <w:link w:val="10"/>
    <w:uiPriority w:val="9"/>
    <w:qFormat/>
    <w:rsid w:val="006E6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E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64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E64A2"/>
    <w:rPr>
      <w:rFonts w:ascii="Arial" w:eastAsia="Times New Roman" w:hAnsi="Arial" w:cs="Arial"/>
      <w:vanish/>
      <w:sz w:val="16"/>
      <w:szCs w:val="16"/>
    </w:rPr>
  </w:style>
  <w:style w:type="character" w:styleId="a4">
    <w:name w:val="Strong"/>
    <w:basedOn w:val="a0"/>
    <w:uiPriority w:val="22"/>
    <w:qFormat/>
    <w:rsid w:val="006E64A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64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E64A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98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061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75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389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1230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519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9777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428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49EF-27C7-4183-82F9-199ADA17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2199</Words>
  <Characters>12539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2020-04-17T04:53:00Z</dcterms:created>
  <dcterms:modified xsi:type="dcterms:W3CDTF">2020-04-17T04:59:00Z</dcterms:modified>
</cp:coreProperties>
</file>