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C4" w:rsidRDefault="00F72DD8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F72DD8">
        <w:rPr>
          <w:sz w:val="32"/>
          <w:szCs w:val="32"/>
        </w:rPr>
        <w:instrText>http://www.presidentfoundation.kz/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66772C">
        <w:rPr>
          <w:rStyle w:val="a3"/>
          <w:sz w:val="32"/>
          <w:szCs w:val="32"/>
        </w:rPr>
        <w:t>http://www.presidentfoundation.kz/</w:t>
      </w:r>
      <w:r>
        <w:rPr>
          <w:sz w:val="32"/>
          <w:szCs w:val="32"/>
        </w:rPr>
        <w:fldChar w:fldCharType="end"/>
      </w:r>
    </w:p>
    <w:p w:rsidR="00F72DD8" w:rsidRDefault="00F72DD8">
      <w:pPr>
        <w:rPr>
          <w:sz w:val="32"/>
          <w:szCs w:val="32"/>
        </w:rPr>
      </w:pPr>
    </w:p>
    <w:p w:rsidR="00F72DD8" w:rsidRDefault="00F72DD8">
      <w:pPr>
        <w:rPr>
          <w:sz w:val="32"/>
          <w:szCs w:val="32"/>
        </w:rPr>
      </w:pPr>
    </w:p>
    <w:p w:rsidR="00F72DD8" w:rsidRPr="00193CAB" w:rsidRDefault="00F72DD8" w:rsidP="00F72DD8">
      <w:pPr>
        <w:jc w:val="center"/>
        <w:rPr>
          <w:b/>
          <w:sz w:val="28"/>
          <w:szCs w:val="28"/>
        </w:rPr>
      </w:pPr>
      <w:r w:rsidRPr="00193CAB">
        <w:rPr>
          <w:b/>
          <w:sz w:val="28"/>
          <w:szCs w:val="28"/>
        </w:rPr>
        <w:t>Правила присуждения студенческих стипендий</w:t>
      </w:r>
    </w:p>
    <w:p w:rsidR="00F72DD8" w:rsidRPr="00193CAB" w:rsidRDefault="00F72DD8" w:rsidP="00F72DD8">
      <w:pPr>
        <w:jc w:val="center"/>
        <w:rPr>
          <w:b/>
          <w:sz w:val="28"/>
          <w:szCs w:val="28"/>
        </w:rPr>
      </w:pPr>
      <w:r w:rsidRPr="00193CAB">
        <w:rPr>
          <w:b/>
          <w:sz w:val="28"/>
          <w:szCs w:val="28"/>
        </w:rPr>
        <w:t>Фонда</w:t>
      </w:r>
      <w:proofErr w:type="gramStart"/>
      <w:r w:rsidRPr="00193CAB">
        <w:rPr>
          <w:b/>
          <w:sz w:val="28"/>
          <w:szCs w:val="28"/>
        </w:rPr>
        <w:t xml:space="preserve"> П</w:t>
      </w:r>
      <w:proofErr w:type="gramEnd"/>
      <w:r w:rsidRPr="00193CAB">
        <w:rPr>
          <w:b/>
          <w:sz w:val="28"/>
          <w:szCs w:val="28"/>
        </w:rPr>
        <w:t>ервого Президента Республики Казахстан – Лидера Нации</w:t>
      </w:r>
    </w:p>
    <w:p w:rsidR="00F72DD8" w:rsidRPr="00193CAB" w:rsidRDefault="00F72DD8" w:rsidP="00F72DD8">
      <w:pPr>
        <w:rPr>
          <w:b/>
          <w:bCs/>
          <w:sz w:val="28"/>
          <w:szCs w:val="28"/>
        </w:rPr>
      </w:pPr>
    </w:p>
    <w:p w:rsidR="00F72DD8" w:rsidRPr="00193CAB" w:rsidRDefault="00F72DD8" w:rsidP="00F72DD8">
      <w:pPr>
        <w:jc w:val="center"/>
        <w:rPr>
          <w:b/>
          <w:bCs/>
          <w:sz w:val="28"/>
          <w:szCs w:val="28"/>
        </w:rPr>
      </w:pPr>
      <w:r w:rsidRPr="00193CAB">
        <w:rPr>
          <w:b/>
          <w:bCs/>
          <w:sz w:val="28"/>
          <w:szCs w:val="28"/>
        </w:rPr>
        <w:t>1. Общие положения</w:t>
      </w:r>
    </w:p>
    <w:p w:rsidR="00F72DD8" w:rsidRPr="00193CAB" w:rsidRDefault="00F72DD8" w:rsidP="00F72DD8">
      <w:pPr>
        <w:jc w:val="center"/>
        <w:rPr>
          <w:b/>
          <w:bCs/>
          <w:sz w:val="28"/>
          <w:szCs w:val="28"/>
        </w:rPr>
      </w:pP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Настоящие Правила определяют порядок присуждения студенческих стипендий Фонда</w:t>
      </w:r>
      <w:proofErr w:type="gramStart"/>
      <w:r w:rsidRPr="00193CAB">
        <w:rPr>
          <w:sz w:val="28"/>
          <w:szCs w:val="28"/>
        </w:rPr>
        <w:t xml:space="preserve"> П</w:t>
      </w:r>
      <w:proofErr w:type="gramEnd"/>
      <w:r w:rsidRPr="00193CAB">
        <w:rPr>
          <w:sz w:val="28"/>
          <w:szCs w:val="28"/>
        </w:rPr>
        <w:t xml:space="preserve">ервого </w:t>
      </w:r>
      <w:r w:rsidRPr="00193CAB">
        <w:rPr>
          <w:sz w:val="28"/>
          <w:szCs w:val="28"/>
          <w:lang w:val="kk-KZ"/>
        </w:rPr>
        <w:t xml:space="preserve">Президента Республики Казахстан – Лидера Нации </w:t>
      </w:r>
      <w:r w:rsidRPr="00193CAB">
        <w:rPr>
          <w:sz w:val="28"/>
          <w:szCs w:val="28"/>
        </w:rPr>
        <w:t>(далее – Фонд), учрежденных Фондом в целях поощрения учебной, научной и творческой деятельности студентов очного обучения высших и средне специальных (искусства и культуры) учебных заведений.</w:t>
      </w:r>
    </w:p>
    <w:p w:rsidR="00F72DD8" w:rsidRPr="005A2992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Стипендия Фонда присуждается на конкурсной основе и выплачивается помимо общеустановленных стипендий.</w:t>
      </w:r>
    </w:p>
    <w:p w:rsidR="00F72DD8" w:rsidRPr="005A2992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A2992">
        <w:rPr>
          <w:sz w:val="28"/>
          <w:szCs w:val="28"/>
        </w:rPr>
        <w:t>Стипендии Фонда являются персональными, устанавливаются на один учебный год и выплачиваются на ежемесячной основе только за период обучения</w:t>
      </w:r>
      <w:r w:rsidRPr="005A2992">
        <w:rPr>
          <w:spacing w:val="-7"/>
          <w:sz w:val="28"/>
          <w:szCs w:val="28"/>
        </w:rPr>
        <w:t>, исключая июнь, июль и август, - два семестра.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-7"/>
          <w:sz w:val="28"/>
          <w:szCs w:val="28"/>
        </w:rPr>
      </w:pPr>
      <w:r w:rsidRPr="00193CAB">
        <w:rPr>
          <w:spacing w:val="-7"/>
          <w:sz w:val="28"/>
          <w:szCs w:val="28"/>
        </w:rPr>
        <w:t>Размер стипендий и их количество устанавливаются Фондом.</w:t>
      </w:r>
    </w:p>
    <w:p w:rsidR="00F72DD8" w:rsidRPr="00193CAB" w:rsidRDefault="00F72DD8" w:rsidP="00F72DD8">
      <w:pPr>
        <w:ind w:firstLine="567"/>
        <w:jc w:val="both"/>
        <w:rPr>
          <w:sz w:val="28"/>
          <w:szCs w:val="28"/>
        </w:rPr>
      </w:pPr>
    </w:p>
    <w:p w:rsidR="00F72DD8" w:rsidRPr="00193CAB" w:rsidRDefault="00F72DD8" w:rsidP="00F72DD8">
      <w:pPr>
        <w:jc w:val="center"/>
        <w:rPr>
          <w:rStyle w:val="a4"/>
          <w:sz w:val="28"/>
          <w:szCs w:val="28"/>
        </w:rPr>
      </w:pPr>
      <w:r w:rsidRPr="00193CAB">
        <w:rPr>
          <w:rStyle w:val="a4"/>
          <w:sz w:val="28"/>
          <w:szCs w:val="28"/>
        </w:rPr>
        <w:t>2. Порядок проведения конкурсного отбора</w:t>
      </w:r>
    </w:p>
    <w:p w:rsidR="00F72DD8" w:rsidRPr="00193CAB" w:rsidRDefault="00F72DD8" w:rsidP="00F72DD8">
      <w:pPr>
        <w:jc w:val="center"/>
        <w:rPr>
          <w:rStyle w:val="a4"/>
          <w:sz w:val="28"/>
          <w:szCs w:val="28"/>
        </w:rPr>
      </w:pP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 xml:space="preserve">Конкурсный отбор проводится Фондом и правила конкурса размещаются </w:t>
      </w:r>
      <w:proofErr w:type="gramStart"/>
      <w:r w:rsidRPr="00193CAB">
        <w:rPr>
          <w:sz w:val="28"/>
          <w:szCs w:val="28"/>
        </w:rPr>
        <w:t>на</w:t>
      </w:r>
      <w:proofErr w:type="gramEnd"/>
      <w:r w:rsidRPr="00193CAB">
        <w:rPr>
          <w:sz w:val="28"/>
          <w:szCs w:val="28"/>
        </w:rPr>
        <w:t xml:space="preserve"> </w:t>
      </w:r>
      <w:proofErr w:type="gramStart"/>
      <w:r w:rsidRPr="00193CAB">
        <w:rPr>
          <w:sz w:val="28"/>
          <w:szCs w:val="28"/>
        </w:rPr>
        <w:t>его</w:t>
      </w:r>
      <w:proofErr w:type="gramEnd"/>
      <w:r w:rsidRPr="00193CAB">
        <w:rPr>
          <w:sz w:val="28"/>
          <w:szCs w:val="28"/>
        </w:rPr>
        <w:t xml:space="preserve"> </w:t>
      </w:r>
      <w:proofErr w:type="spellStart"/>
      <w:r w:rsidRPr="00193CAB">
        <w:rPr>
          <w:sz w:val="28"/>
          <w:szCs w:val="28"/>
        </w:rPr>
        <w:t>веб-сайте</w:t>
      </w:r>
      <w:proofErr w:type="spellEnd"/>
      <w:r w:rsidRPr="00193CAB">
        <w:rPr>
          <w:sz w:val="28"/>
          <w:szCs w:val="28"/>
        </w:rPr>
        <w:t xml:space="preserve">. 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К участию в конкурсе допускаются студенты очной формы обучения высших учебных и средне специальных (искусства и культуры) учебных заведений Республики Казахстан, являющиеся гражданами Республики Казахстан, соответствующие следующим требованиям:</w:t>
      </w:r>
    </w:p>
    <w:p w:rsidR="00F72DD8" w:rsidRPr="00193CAB" w:rsidRDefault="00F72DD8" w:rsidP="00F72DD8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 xml:space="preserve">успешно завершившие не менее двух курсов обучения; </w:t>
      </w:r>
    </w:p>
    <w:p w:rsidR="00F72DD8" w:rsidRPr="00193CAB" w:rsidRDefault="00F72DD8" w:rsidP="00F72DD8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 xml:space="preserve">имеющие максимальные показатели академической успеваемости (отличная успеваемость); </w:t>
      </w:r>
    </w:p>
    <w:p w:rsidR="00F72DD8" w:rsidRPr="00193CAB" w:rsidRDefault="00F72DD8" w:rsidP="00F72DD8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активно участвующие в общественной, научно-исследовательской и практической деятельности кафедр и подразделений учебного заведения;</w:t>
      </w:r>
    </w:p>
    <w:p w:rsidR="00F72DD8" w:rsidRPr="00193CAB" w:rsidRDefault="00F72DD8" w:rsidP="00F72DD8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93CAB">
        <w:rPr>
          <w:sz w:val="28"/>
          <w:szCs w:val="28"/>
        </w:rPr>
        <w:lastRenderedPageBreak/>
        <w:t>пользующиеся</w:t>
      </w:r>
      <w:proofErr w:type="gramEnd"/>
      <w:r w:rsidRPr="00193CAB">
        <w:rPr>
          <w:sz w:val="28"/>
          <w:szCs w:val="28"/>
        </w:rPr>
        <w:t xml:space="preserve"> авторитетом среди студентов и преподавателей. </w:t>
      </w:r>
    </w:p>
    <w:p w:rsidR="00F72DD8" w:rsidRPr="00193CAB" w:rsidRDefault="00F72DD8" w:rsidP="00F72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В конкурсе вправе принимать участие на равных условиях студенты, отвечающие установленным требованиям и обучающиеся как на бесплатной, так и на платной основе.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Конкурс проводится на ежегодной основе и состоит из двух последовательных туров:</w:t>
      </w:r>
    </w:p>
    <w:p w:rsidR="00F72DD8" w:rsidRPr="00193CAB" w:rsidRDefault="00F72DD8" w:rsidP="00F72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первый тур проводится в высших учебных заведениях в установленном ими порядке, в ходе которого осуществляется отбор лучших студентов для выдвижения на соискание стипендии Фонда (тур проводится после завершения учебного года, заблаговременно до начала второго тура);</w:t>
      </w:r>
    </w:p>
    <w:p w:rsidR="00F72DD8" w:rsidRPr="00193CAB" w:rsidRDefault="00F72DD8" w:rsidP="00F72D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второй (республиканский) тур проводится Фондом среди студентов, выдвинутых высшими учебными заведениями на соискание стипендий Фонда и допущенных к участию в конкурсе (тур проводится, как правило, в августе-сентябре).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 xml:space="preserve">Информация о результатах конкурса размещается на </w:t>
      </w:r>
      <w:proofErr w:type="spellStart"/>
      <w:r w:rsidRPr="00193CAB">
        <w:rPr>
          <w:spacing w:val="-3"/>
          <w:sz w:val="28"/>
          <w:szCs w:val="28"/>
        </w:rPr>
        <w:t>веб-сайте</w:t>
      </w:r>
      <w:proofErr w:type="spellEnd"/>
      <w:r w:rsidRPr="00193CAB">
        <w:rPr>
          <w:spacing w:val="-3"/>
          <w:sz w:val="28"/>
          <w:szCs w:val="28"/>
        </w:rPr>
        <w:t xml:space="preserve"> Фонда. </w:t>
      </w:r>
    </w:p>
    <w:p w:rsidR="00F72DD8" w:rsidRPr="00193CAB" w:rsidRDefault="00F72DD8" w:rsidP="00F72DD8">
      <w:pPr>
        <w:ind w:firstLine="709"/>
        <w:jc w:val="both"/>
        <w:rPr>
          <w:sz w:val="28"/>
          <w:szCs w:val="28"/>
        </w:rPr>
      </w:pPr>
      <w:r w:rsidRPr="00193CAB">
        <w:rPr>
          <w:spacing w:val="-3"/>
          <w:sz w:val="28"/>
          <w:szCs w:val="28"/>
        </w:rPr>
        <w:t>О присуждении стипендии Фонд письменно информирует руководство учебного заведения, в котором обучается стипендиат для заключения соответствующего договора.</w:t>
      </w:r>
    </w:p>
    <w:p w:rsidR="00F72DD8" w:rsidRPr="00193CAB" w:rsidRDefault="00F72DD8" w:rsidP="00F72DD8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</w:p>
    <w:p w:rsidR="00F72DD8" w:rsidRPr="00193CAB" w:rsidRDefault="00F72DD8" w:rsidP="00F72DD8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193CAB">
        <w:rPr>
          <w:b/>
          <w:spacing w:val="1"/>
          <w:sz w:val="28"/>
          <w:szCs w:val="28"/>
        </w:rPr>
        <w:t>3. Порядок подачи заявок</w:t>
      </w:r>
    </w:p>
    <w:p w:rsidR="00F72DD8" w:rsidRPr="00193CAB" w:rsidRDefault="00F72DD8" w:rsidP="00F72DD8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pacing w:val="2"/>
          <w:sz w:val="28"/>
          <w:szCs w:val="28"/>
        </w:rPr>
        <w:t>Выдвижение заявок соискателей осуществляется</w:t>
      </w:r>
      <w:r w:rsidRPr="00193CAB">
        <w:rPr>
          <w:spacing w:val="-1"/>
          <w:sz w:val="28"/>
          <w:szCs w:val="28"/>
        </w:rPr>
        <w:t xml:space="preserve"> высшими учебными заведениями. 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>Для участия во втором (республиканском) туре необходимо в срок до 10 сентября 2014 г.  представить в Фонд следующие документы:</w:t>
      </w:r>
    </w:p>
    <w:p w:rsidR="00F72DD8" w:rsidRPr="00193CAB" w:rsidRDefault="00F72DD8" w:rsidP="00F72DD8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193CAB">
        <w:rPr>
          <w:b w:val="0"/>
        </w:rPr>
        <w:t>1) личное заявление претендента на участие в конкурсе на соискание стипендии по форме согласно приложению 1</w:t>
      </w:r>
      <w:r w:rsidRPr="00F72DD8">
        <w:rPr>
          <w:b w:val="0"/>
        </w:rPr>
        <w:t>;</w:t>
      </w:r>
    </w:p>
    <w:p w:rsidR="00F72DD8" w:rsidRPr="00193CAB" w:rsidRDefault="00F72DD8" w:rsidP="00F72DD8">
      <w:pPr>
        <w:pStyle w:val="1"/>
        <w:numPr>
          <w:ilvl w:val="0"/>
          <w:numId w:val="0"/>
        </w:numPr>
        <w:ind w:firstLine="708"/>
        <w:jc w:val="both"/>
        <w:rPr>
          <w:b w:val="0"/>
        </w:rPr>
      </w:pPr>
      <w:r w:rsidRPr="00193CAB">
        <w:rPr>
          <w:b w:val="0"/>
        </w:rPr>
        <w:t>2) выписка из протокола заседания учёного совета учебного заведения о выдвижении студента на соискание стипендии, заверенная подписью председателя и ученого секретаря совета;</w:t>
      </w:r>
    </w:p>
    <w:p w:rsidR="00F72DD8" w:rsidRPr="00193CAB" w:rsidRDefault="00F72DD8" w:rsidP="00F72DD8">
      <w:pPr>
        <w:pStyle w:val="1"/>
        <w:numPr>
          <w:ilvl w:val="0"/>
          <w:numId w:val="0"/>
        </w:numPr>
        <w:ind w:firstLine="708"/>
        <w:jc w:val="both"/>
        <w:rPr>
          <w:b w:val="0"/>
        </w:rPr>
      </w:pPr>
      <w:r w:rsidRPr="00193CAB">
        <w:rPr>
          <w:b w:val="0"/>
        </w:rPr>
        <w:t>3) мотивированное ходатайство учебного заведения, характеризующее достижения претендента;</w:t>
      </w:r>
    </w:p>
    <w:p w:rsidR="00F72DD8" w:rsidRPr="00193CAB" w:rsidRDefault="00F72DD8" w:rsidP="00F72DD8">
      <w:pPr>
        <w:ind w:right="15"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t xml:space="preserve">4) выписки из зачетных книжек за два последних учебных года (подтверждающие отличную академическую успеваемость) или </w:t>
      </w:r>
      <w:proofErr w:type="spellStart"/>
      <w:r w:rsidRPr="00193CAB">
        <w:rPr>
          <w:sz w:val="28"/>
          <w:szCs w:val="28"/>
        </w:rPr>
        <w:t>транскрипт</w:t>
      </w:r>
      <w:proofErr w:type="spellEnd"/>
      <w:r w:rsidRPr="00193CAB">
        <w:rPr>
          <w:sz w:val="28"/>
          <w:szCs w:val="28"/>
        </w:rPr>
        <w:t>;</w:t>
      </w:r>
    </w:p>
    <w:p w:rsidR="00F72DD8" w:rsidRPr="00193CAB" w:rsidRDefault="00F72DD8" w:rsidP="00F72DD8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5) копии документов, подтверждающих участие и достижения претендента на конференциях олимпиадах  и конкурсах, включая:</w:t>
      </w:r>
    </w:p>
    <w:p w:rsidR="00F72DD8" w:rsidRPr="00193CAB" w:rsidRDefault="00F72DD8" w:rsidP="00F72DD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lastRenderedPageBreak/>
        <w:t>список опубликованных претендентом (единолично или в соавторстве) научных работ</w:t>
      </w:r>
      <w:r w:rsidRPr="00193CAB">
        <w:rPr>
          <w:color w:val="00B050"/>
          <w:sz w:val="28"/>
          <w:szCs w:val="28"/>
        </w:rPr>
        <w:t xml:space="preserve"> </w:t>
      </w:r>
      <w:r w:rsidRPr="00193CAB">
        <w:rPr>
          <w:sz w:val="28"/>
          <w:szCs w:val="28"/>
        </w:rPr>
        <w:t xml:space="preserve">(при наличии таковых); </w:t>
      </w:r>
    </w:p>
    <w:p w:rsidR="00F72DD8" w:rsidRPr="00193CAB" w:rsidRDefault="00F72DD8" w:rsidP="00F72DD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список тем выступлений на научных конференциях, симпозиумах, с указанием их места и времени проведения;</w:t>
      </w:r>
    </w:p>
    <w:p w:rsidR="00F72DD8" w:rsidRPr="00193CAB" w:rsidRDefault="00F72DD8" w:rsidP="00F72DD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другие документы, подтверждающие участие претендента в научно-исследовательской работе и творческих состязаниях;</w:t>
      </w:r>
    </w:p>
    <w:p w:rsidR="00F72DD8" w:rsidRPr="00193CAB" w:rsidRDefault="00F72DD8" w:rsidP="00F72DD8">
      <w:pPr>
        <w:ind w:right="15"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6) копии удостоверения личности;</w:t>
      </w:r>
    </w:p>
    <w:p w:rsidR="00F72DD8" w:rsidRPr="00193CAB" w:rsidRDefault="00F72DD8" w:rsidP="00F72DD8">
      <w:pPr>
        <w:ind w:right="15" w:firstLine="708"/>
        <w:jc w:val="both"/>
        <w:rPr>
          <w:spacing w:val="-3"/>
          <w:sz w:val="28"/>
          <w:szCs w:val="28"/>
        </w:rPr>
      </w:pPr>
      <w:r w:rsidRPr="00193CAB">
        <w:rPr>
          <w:sz w:val="28"/>
          <w:szCs w:val="28"/>
        </w:rPr>
        <w:t>7) с</w:t>
      </w:r>
      <w:r w:rsidRPr="00193CAB">
        <w:rPr>
          <w:spacing w:val="-3"/>
          <w:sz w:val="28"/>
          <w:szCs w:val="28"/>
        </w:rPr>
        <w:t>опроводительное письмо учебного заведения, выдвинувшего соискателя.</w:t>
      </w:r>
    </w:p>
    <w:p w:rsidR="00F72DD8" w:rsidRPr="00193CAB" w:rsidRDefault="00F72DD8" w:rsidP="00F72DD8">
      <w:pPr>
        <w:ind w:right="15" w:firstLine="708"/>
        <w:jc w:val="both"/>
        <w:rPr>
          <w:spacing w:val="-6"/>
          <w:sz w:val="28"/>
          <w:szCs w:val="28"/>
        </w:rPr>
      </w:pPr>
      <w:r w:rsidRPr="00193CAB">
        <w:rPr>
          <w:spacing w:val="-6"/>
          <w:sz w:val="28"/>
          <w:szCs w:val="28"/>
        </w:rPr>
        <w:t>Все представляемые в Фонд  документы должны быть заверены печатью учебного заведения.</w:t>
      </w:r>
    </w:p>
    <w:p w:rsidR="00F72DD8" w:rsidRPr="00193CAB" w:rsidRDefault="00F72DD8" w:rsidP="00F72DD8">
      <w:pPr>
        <w:ind w:right="15" w:firstLine="708"/>
        <w:jc w:val="both"/>
        <w:rPr>
          <w:rStyle w:val="a4"/>
          <w:b w:val="0"/>
          <w:bCs w:val="0"/>
          <w:sz w:val="28"/>
          <w:szCs w:val="28"/>
        </w:rPr>
      </w:pPr>
      <w:r w:rsidRPr="00193CAB">
        <w:rPr>
          <w:spacing w:val="-6"/>
          <w:sz w:val="28"/>
          <w:szCs w:val="28"/>
        </w:rPr>
        <w:t>Заявка со всеми прилагаемыми документами представляется в одном экземпляре, пронумерованном, прошитом и заверенном печатью учебного заведения.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>Не рассматриваются и не допускаются к участию в конкурсе заявки:</w:t>
      </w:r>
    </w:p>
    <w:p w:rsidR="00F72DD8" w:rsidRPr="00193CAB" w:rsidRDefault="00F72DD8" w:rsidP="00F72D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>присланные по электронной почте или с использованием факсимильной связи;</w:t>
      </w:r>
    </w:p>
    <w:p w:rsidR="00F72DD8" w:rsidRPr="00193CAB" w:rsidRDefault="00F72DD8" w:rsidP="00F72D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 xml:space="preserve">не </w:t>
      </w:r>
      <w:proofErr w:type="gramStart"/>
      <w:r w:rsidRPr="00193CAB">
        <w:rPr>
          <w:spacing w:val="-3"/>
          <w:sz w:val="28"/>
          <w:szCs w:val="28"/>
        </w:rPr>
        <w:t>соответствующие</w:t>
      </w:r>
      <w:proofErr w:type="gramEnd"/>
      <w:r w:rsidRPr="00193CAB">
        <w:rPr>
          <w:spacing w:val="-3"/>
          <w:sz w:val="28"/>
          <w:szCs w:val="28"/>
        </w:rPr>
        <w:t xml:space="preserve"> условиям конкурса;</w:t>
      </w:r>
    </w:p>
    <w:p w:rsidR="00F72DD8" w:rsidRPr="00193CAB" w:rsidRDefault="00F72DD8" w:rsidP="00F72D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>представленные с нарушением правил оформления;</w:t>
      </w:r>
    </w:p>
    <w:p w:rsidR="00F72DD8" w:rsidRPr="00193CAB" w:rsidRDefault="00F72DD8" w:rsidP="00F72D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>поступившие после объявленного Фондом срока принятия документов.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>Мотивы отклонения заявок Фондом не сообщаются.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 xml:space="preserve">Представленные на конкурс материалы не возвращаются. </w:t>
      </w:r>
    </w:p>
    <w:p w:rsidR="00F72DD8" w:rsidRPr="00193CAB" w:rsidRDefault="00F72DD8" w:rsidP="00F72DD8">
      <w:pPr>
        <w:ind w:left="709"/>
        <w:jc w:val="both"/>
        <w:rPr>
          <w:b/>
          <w:spacing w:val="-3"/>
          <w:sz w:val="28"/>
          <w:szCs w:val="28"/>
        </w:rPr>
      </w:pPr>
    </w:p>
    <w:p w:rsidR="00F72DD8" w:rsidRPr="00193CAB" w:rsidRDefault="00F72DD8" w:rsidP="00F72DD8">
      <w:pPr>
        <w:jc w:val="center"/>
        <w:rPr>
          <w:b/>
          <w:spacing w:val="-3"/>
          <w:sz w:val="28"/>
          <w:szCs w:val="28"/>
        </w:rPr>
      </w:pPr>
      <w:r w:rsidRPr="00193CAB">
        <w:rPr>
          <w:b/>
          <w:spacing w:val="-3"/>
          <w:sz w:val="28"/>
          <w:szCs w:val="28"/>
        </w:rPr>
        <w:t>4. Порядок работы конкурсной комиссии и присуждения стипендий</w:t>
      </w:r>
    </w:p>
    <w:p w:rsidR="00F72DD8" w:rsidRPr="00193CAB" w:rsidRDefault="00F72DD8" w:rsidP="00F72DD8">
      <w:pPr>
        <w:ind w:left="709"/>
        <w:jc w:val="both"/>
        <w:rPr>
          <w:spacing w:val="-3"/>
          <w:sz w:val="28"/>
          <w:szCs w:val="28"/>
        </w:rPr>
      </w:pP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>Конкурсный отбор и определение его победителей осуществляется конкурсной комиссией, состав которой утверждается приказом исполнительного директора Фонда в количестве не менее 5 (пяти) членов.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>Члены конкурсной комиссии осуществляют свою деятельность на добровольной безвозмездной основе.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>Заседания считаются правомочными при наличии не менее 2/3 ее состава.</w:t>
      </w:r>
    </w:p>
    <w:p w:rsidR="00F72DD8" w:rsidRPr="00193CAB" w:rsidRDefault="00F72DD8" w:rsidP="00F72DD8">
      <w:pPr>
        <w:ind w:firstLine="709"/>
        <w:jc w:val="both"/>
        <w:rPr>
          <w:sz w:val="28"/>
          <w:szCs w:val="28"/>
        </w:rPr>
      </w:pPr>
      <w:r w:rsidRPr="00193CAB">
        <w:rPr>
          <w:spacing w:val="-7"/>
          <w:sz w:val="28"/>
          <w:szCs w:val="28"/>
        </w:rPr>
        <w:t>Решения по итогам конкурса принимаются членами конкурсной комисси</w:t>
      </w:r>
      <w:r w:rsidRPr="00193CAB">
        <w:rPr>
          <w:sz w:val="28"/>
          <w:szCs w:val="28"/>
        </w:rPr>
        <w:t xml:space="preserve">и открытым голосованием простым большинством голосов и </w:t>
      </w:r>
      <w:r w:rsidRPr="00193CAB">
        <w:rPr>
          <w:spacing w:val="-7"/>
          <w:sz w:val="28"/>
          <w:szCs w:val="28"/>
        </w:rPr>
        <w:t>оформляются протоколом.</w:t>
      </w:r>
    </w:p>
    <w:p w:rsidR="00F72DD8" w:rsidRPr="00193CAB" w:rsidRDefault="00F72DD8" w:rsidP="00F72DD8">
      <w:pPr>
        <w:ind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lastRenderedPageBreak/>
        <w:t>Итоговый протокол подписывается всеми членами, присутствовавшими на заседании, и должен содержать решение о признании заявок победившими (с указанием фамилий, имен, отчеств и наименований высших учебных заведений) и рекомендацию о присуждении стипендии.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>Решение о присуждении стипендий принимается Фондом на основании решения конкурсной комиссии. Решение Фонда оформляется в виде приказа исполнительного директора Фонда.</w:t>
      </w:r>
    </w:p>
    <w:p w:rsidR="00F72DD8" w:rsidRPr="00193CAB" w:rsidRDefault="00F72DD8" w:rsidP="00F72DD8">
      <w:pPr>
        <w:ind w:left="709"/>
        <w:jc w:val="both"/>
        <w:rPr>
          <w:spacing w:val="-3"/>
          <w:sz w:val="28"/>
          <w:szCs w:val="28"/>
        </w:rPr>
      </w:pPr>
    </w:p>
    <w:p w:rsidR="00F72DD8" w:rsidRPr="00193CAB" w:rsidRDefault="00F72DD8" w:rsidP="00F72DD8">
      <w:pPr>
        <w:jc w:val="center"/>
        <w:rPr>
          <w:b/>
          <w:spacing w:val="-3"/>
          <w:sz w:val="28"/>
          <w:szCs w:val="28"/>
        </w:rPr>
      </w:pPr>
      <w:r w:rsidRPr="00193CAB">
        <w:rPr>
          <w:b/>
          <w:spacing w:val="-3"/>
          <w:sz w:val="28"/>
          <w:szCs w:val="28"/>
        </w:rPr>
        <w:t>5. Критерии конкурсного отбора</w:t>
      </w:r>
    </w:p>
    <w:p w:rsidR="00F72DD8" w:rsidRPr="00193CAB" w:rsidRDefault="00F72DD8" w:rsidP="00F72DD8">
      <w:pPr>
        <w:ind w:left="709"/>
        <w:jc w:val="both"/>
        <w:rPr>
          <w:spacing w:val="-3"/>
          <w:sz w:val="28"/>
          <w:szCs w:val="28"/>
        </w:rPr>
      </w:pP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193CAB">
        <w:rPr>
          <w:spacing w:val="-3"/>
          <w:sz w:val="28"/>
          <w:szCs w:val="28"/>
        </w:rPr>
        <w:t xml:space="preserve">Конкурсная комиссия вправе приглашать претендентов на собеседование, а также запрашивать у учебного заведения дополнительные сведения о претенденте и соответствующие документы. 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pacing w:val="-3"/>
          <w:sz w:val="28"/>
          <w:szCs w:val="28"/>
        </w:rPr>
        <w:t xml:space="preserve">При прочих равных условиях предпочтение отдается </w:t>
      </w:r>
      <w:r w:rsidRPr="00193CAB">
        <w:rPr>
          <w:sz w:val="28"/>
          <w:szCs w:val="28"/>
        </w:rPr>
        <w:t xml:space="preserve">претендентам, подтвердившим свои успехи сертификатами, грамотами, докладами, публикациями, выступлениями, призами, а также принадлежащим к социально уязвимым группам населения. </w:t>
      </w:r>
    </w:p>
    <w:p w:rsidR="00F72DD8" w:rsidRPr="00193CAB" w:rsidRDefault="00F72DD8" w:rsidP="00F72DD8">
      <w:pPr>
        <w:ind w:left="709"/>
        <w:jc w:val="both"/>
        <w:rPr>
          <w:spacing w:val="-3"/>
          <w:sz w:val="28"/>
          <w:szCs w:val="28"/>
        </w:rPr>
      </w:pPr>
    </w:p>
    <w:p w:rsidR="00F72DD8" w:rsidRPr="00193CAB" w:rsidRDefault="00F72DD8" w:rsidP="00F72DD8">
      <w:pPr>
        <w:jc w:val="center"/>
        <w:rPr>
          <w:b/>
          <w:spacing w:val="-3"/>
          <w:sz w:val="28"/>
          <w:szCs w:val="28"/>
        </w:rPr>
      </w:pPr>
      <w:r w:rsidRPr="00193CAB">
        <w:rPr>
          <w:b/>
          <w:spacing w:val="-3"/>
          <w:sz w:val="28"/>
          <w:szCs w:val="28"/>
        </w:rPr>
        <w:t xml:space="preserve">6. Порядок выплаты стипендий </w:t>
      </w:r>
    </w:p>
    <w:p w:rsidR="00F72DD8" w:rsidRPr="00193CAB" w:rsidRDefault="00F72DD8" w:rsidP="00F72DD8">
      <w:pPr>
        <w:ind w:left="709"/>
        <w:jc w:val="both"/>
        <w:rPr>
          <w:spacing w:val="-3"/>
          <w:sz w:val="28"/>
          <w:szCs w:val="28"/>
        </w:rPr>
      </w:pP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Выплата стипендий осуществляется на основании двухстороннего договора, заключаемого между Фондом и стипендиатом.</w:t>
      </w:r>
    </w:p>
    <w:p w:rsidR="00F72DD8" w:rsidRPr="00193CAB" w:rsidRDefault="00F72DD8" w:rsidP="00F72DD8">
      <w:pPr>
        <w:ind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Договор о выплате стипендий Фонда помимо общих условий должен также предусматривать:</w:t>
      </w:r>
    </w:p>
    <w:p w:rsidR="00F72DD8" w:rsidRPr="00193CAB" w:rsidRDefault="00F72DD8" w:rsidP="00F72DD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указание на решение конкурсной комиссии;</w:t>
      </w:r>
    </w:p>
    <w:p w:rsidR="00F72DD8" w:rsidRPr="00193CAB" w:rsidRDefault="00F72DD8" w:rsidP="00F72DD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данные о стипендиате;</w:t>
      </w:r>
    </w:p>
    <w:p w:rsidR="00F72DD8" w:rsidRPr="00193CAB" w:rsidRDefault="00F72DD8" w:rsidP="00F72DD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обязательство учебного заведения своевременно письменно уведомлять Фонд о наступлении случаев, влекущих прекращение выплаты стипендий, указанных в пункте 22 настоящих правил;</w:t>
      </w:r>
    </w:p>
    <w:p w:rsidR="00F72DD8" w:rsidRPr="00193CAB" w:rsidRDefault="00F72DD8" w:rsidP="00F72DD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 xml:space="preserve">обязательство стипендиата представить отчет о своей </w:t>
      </w:r>
      <w:r w:rsidRPr="00193CAB">
        <w:rPr>
          <w:spacing w:val="-3"/>
          <w:sz w:val="28"/>
          <w:szCs w:val="28"/>
        </w:rPr>
        <w:t>учебной, научной, практической, творческой и общественно-полезной деятельности в период получения стипендии Фонда.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Выплата стипендий осуществляется путем перечисления денег на банковский (карточный) счет стипендиата, указанный в договоре.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pacing w:val="-3"/>
          <w:sz w:val="28"/>
          <w:szCs w:val="28"/>
        </w:rPr>
        <w:t>Выплата стипендий Фонда прекращается при наступлении одного из следующих</w:t>
      </w:r>
      <w:r w:rsidRPr="00193CAB">
        <w:rPr>
          <w:sz w:val="28"/>
          <w:szCs w:val="28"/>
        </w:rPr>
        <w:t xml:space="preserve"> случаев: </w:t>
      </w:r>
    </w:p>
    <w:p w:rsidR="00F72DD8" w:rsidRPr="00193CAB" w:rsidRDefault="00F72DD8" w:rsidP="00F72DD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lastRenderedPageBreak/>
        <w:t xml:space="preserve">окончания срока обучения; </w:t>
      </w:r>
    </w:p>
    <w:p w:rsidR="00F72DD8" w:rsidRPr="00193CAB" w:rsidRDefault="00F72DD8" w:rsidP="00F72DD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t xml:space="preserve">ухода студента в академический отпуск; </w:t>
      </w:r>
    </w:p>
    <w:p w:rsidR="00F72DD8" w:rsidRPr="00193CAB" w:rsidRDefault="00F72DD8" w:rsidP="00F72DD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t xml:space="preserve">перехода (перевода) студента в другое учебное заведение, в том числе и в рамках обмена; </w:t>
      </w:r>
    </w:p>
    <w:p w:rsidR="00F72DD8" w:rsidRPr="00193CAB" w:rsidRDefault="00F72DD8" w:rsidP="00F72DD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снижения показателей академической успеваемости (по итогам очередной сессии);</w:t>
      </w:r>
    </w:p>
    <w:p w:rsidR="00F72DD8" w:rsidRPr="00193CAB" w:rsidRDefault="00F72DD8" w:rsidP="00F72DD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отчисления студента из учебного заведения;</w:t>
      </w:r>
    </w:p>
    <w:p w:rsidR="00F72DD8" w:rsidRPr="00193CAB" w:rsidRDefault="00F72DD8" w:rsidP="00F72DD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совершения стипендиатом проступка, связанного с нарушением общественного порядка и/или учебного распорядка.</w:t>
      </w:r>
    </w:p>
    <w:p w:rsidR="00F72DD8" w:rsidRPr="00193CAB" w:rsidRDefault="00F72DD8" w:rsidP="00F72D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93CAB">
        <w:rPr>
          <w:sz w:val="28"/>
          <w:szCs w:val="28"/>
        </w:rPr>
        <w:t>Наступление случаев, указанных в подпунктах 4)-6) пункта 22 настоящих правил, является основанием для отказа в допуске студента к участию в последующих конкурсах Фонда.</w:t>
      </w:r>
    </w:p>
    <w:p w:rsidR="00F72DD8" w:rsidRDefault="00F72DD8" w:rsidP="00F72DD8">
      <w:pPr>
        <w:jc w:val="center"/>
        <w:rPr>
          <w:sz w:val="28"/>
          <w:szCs w:val="28"/>
        </w:rPr>
      </w:pPr>
      <w:r w:rsidRPr="00193CAB">
        <w:rPr>
          <w:sz w:val="28"/>
          <w:szCs w:val="28"/>
        </w:rPr>
        <w:t>_________________________</w:t>
      </w:r>
    </w:p>
    <w:p w:rsidR="00F72DD8" w:rsidRPr="00F72DD8" w:rsidRDefault="00F72DD8">
      <w:pPr>
        <w:rPr>
          <w:sz w:val="32"/>
          <w:szCs w:val="32"/>
        </w:rPr>
      </w:pPr>
    </w:p>
    <w:sectPr w:rsidR="00F72DD8" w:rsidRPr="00F72DD8" w:rsidSect="00E3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AF2"/>
    <w:multiLevelType w:val="hybridMultilevel"/>
    <w:tmpl w:val="B4B4F03C"/>
    <w:lvl w:ilvl="0" w:tplc="71DC9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225C5"/>
    <w:multiLevelType w:val="hybridMultilevel"/>
    <w:tmpl w:val="B77CA68E"/>
    <w:lvl w:ilvl="0" w:tplc="11B00D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1E97B20"/>
    <w:multiLevelType w:val="hybridMultilevel"/>
    <w:tmpl w:val="D38656DA"/>
    <w:lvl w:ilvl="0" w:tplc="8BDCE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A36D2"/>
    <w:multiLevelType w:val="hybridMultilevel"/>
    <w:tmpl w:val="A4E8FEE2"/>
    <w:lvl w:ilvl="0" w:tplc="E74280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1466935"/>
    <w:multiLevelType w:val="hybridMultilevel"/>
    <w:tmpl w:val="F01E512C"/>
    <w:lvl w:ilvl="0" w:tplc="80781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3E7F8A"/>
    <w:multiLevelType w:val="multilevel"/>
    <w:tmpl w:val="D23E1E18"/>
    <w:lvl w:ilvl="0">
      <w:start w:val="1"/>
      <w:numFmt w:val="decimal"/>
      <w:pStyle w:val="1"/>
      <w:suff w:val="space"/>
      <w:lvlText w:val="%1"/>
      <w:lvlJc w:val="left"/>
      <w:pPr>
        <w:ind w:left="907" w:hanging="680"/>
      </w:pPr>
      <w:rPr>
        <w:rFonts w:hint="default"/>
      </w:rPr>
    </w:lvl>
    <w:lvl w:ilvl="1">
      <w:start w:val="1"/>
      <w:numFmt w:val="none"/>
      <w:suff w:val="space"/>
      <w:lvlText w:val="3.5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8244087"/>
    <w:multiLevelType w:val="hybridMultilevel"/>
    <w:tmpl w:val="E3B05192"/>
    <w:lvl w:ilvl="0" w:tplc="78F49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72DD8"/>
    <w:rsid w:val="00E318C4"/>
    <w:rsid w:val="00F7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DD8"/>
    <w:rPr>
      <w:color w:val="0000FF" w:themeColor="hyperlink"/>
      <w:u w:val="single"/>
    </w:rPr>
  </w:style>
  <w:style w:type="character" w:styleId="a4">
    <w:name w:val="Strong"/>
    <w:qFormat/>
    <w:rsid w:val="00F72DD8"/>
    <w:rPr>
      <w:b/>
      <w:bCs/>
    </w:rPr>
  </w:style>
  <w:style w:type="paragraph" w:styleId="a5">
    <w:name w:val="Normal (Web)"/>
    <w:basedOn w:val="a"/>
    <w:unhideWhenUsed/>
    <w:rsid w:val="00F7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5"/>
    <w:rsid w:val="00F72DD8"/>
    <w:pPr>
      <w:keepLines/>
      <w:numPr>
        <w:numId w:val="3"/>
      </w:numPr>
      <w:spacing w:before="0" w:beforeAutospacing="0" w:after="0" w:afterAutospacing="0"/>
    </w:pPr>
    <w:rPr>
      <w:rFonts w:eastAsia="Arial Unicode MS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berki</dc:creator>
  <cp:lastModifiedBy>berki</cp:lastModifiedBy>
  <cp:revision>1</cp:revision>
  <dcterms:created xsi:type="dcterms:W3CDTF">2015-08-27T10:12:00Z</dcterms:created>
  <dcterms:modified xsi:type="dcterms:W3CDTF">2015-08-27T10:18:00Z</dcterms:modified>
</cp:coreProperties>
</file>