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98" w:rsidRPr="00DE2E8A" w:rsidRDefault="003F369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698">
        <w:rPr>
          <w:rFonts w:ascii="Times New Roman" w:hAnsi="Times New Roman" w:cs="Times New Roman"/>
          <w:b/>
          <w:sz w:val="24"/>
          <w:szCs w:val="24"/>
        </w:rPr>
        <w:t xml:space="preserve">Павел Дмитриев, </w:t>
      </w:r>
      <w:r w:rsidRPr="003F3698">
        <w:rPr>
          <w:rFonts w:ascii="Times New Roman" w:hAnsi="Times New Roman" w:cs="Times New Roman"/>
          <w:sz w:val="24"/>
          <w:szCs w:val="24"/>
        </w:rPr>
        <w:t>заведующий кафедрой "География и экология", к.б.н.,</w:t>
      </w:r>
      <w:r w:rsidRPr="003F3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3698">
        <w:rPr>
          <w:rFonts w:ascii="Times New Roman" w:hAnsi="Times New Roman" w:cs="Times New Roman"/>
          <w:b/>
          <w:sz w:val="24"/>
          <w:szCs w:val="24"/>
        </w:rPr>
        <w:t>Асель</w:t>
      </w:r>
      <w:proofErr w:type="spellEnd"/>
      <w:r w:rsidRPr="003F3698">
        <w:rPr>
          <w:rFonts w:ascii="Times New Roman" w:hAnsi="Times New Roman" w:cs="Times New Roman"/>
          <w:b/>
          <w:sz w:val="24"/>
          <w:szCs w:val="24"/>
        </w:rPr>
        <w:t xml:space="preserve"> Бектемирова, старший преподаватель</w:t>
      </w:r>
      <w:proofErr w:type="gramEnd"/>
    </w:p>
    <w:p w:rsidR="003F3698" w:rsidRPr="00DE2E8A" w:rsidRDefault="003F369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698" w:rsidRPr="003F3698" w:rsidRDefault="003F369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 w:rsidRPr="003F3698">
        <w:rPr>
          <w:rFonts w:ascii="Times New Roman" w:hAnsi="Times New Roman" w:cs="Times New Roman"/>
          <w:b/>
          <w:sz w:val="44"/>
          <w:szCs w:val="44"/>
        </w:rPr>
        <w:t>Мир географии и экологии</w:t>
      </w:r>
    </w:p>
    <w:p w:rsidR="003F3698" w:rsidRPr="003F3698" w:rsidRDefault="003F369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>Задачу подготовки высокопрофес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сиональных кадров, специалистов ши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рокого профиля, владеющих теорией и практикой регионального природо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пользования и методами эколого-географических исследований, картогра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фическими навыками на протяжении многих лет решает кафедра «Геогра</w:t>
      </w:r>
      <w:r w:rsidRPr="003F3698">
        <w:rPr>
          <w:rFonts w:ascii="Times New Roman" w:hAnsi="Times New Roman" w:cs="Times New Roman"/>
          <w:sz w:val="24"/>
          <w:szCs w:val="24"/>
        </w:rPr>
        <w:softHyphen/>
        <w:t xml:space="preserve">фия и экология» СКГУ им. М.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Козыба-ева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. История кафедры начинается 19 марта 1937 г., когда Совет народных комиссаров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КазССР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принял постанов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ление об организации Петропавлов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ского учительского института с двумя факультетами - историческим и есте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ственно-географическим</w:t>
      </w:r>
      <w:proofErr w:type="gramStart"/>
      <w:r w:rsidRPr="003F36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3698">
        <w:rPr>
          <w:rFonts w:ascii="Times New Roman" w:hAnsi="Times New Roman" w:cs="Times New Roman"/>
          <w:sz w:val="24"/>
          <w:szCs w:val="24"/>
        </w:rPr>
        <w:t>В 1938-1939 учебном году в институте были обра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зованы 6 кафедр, среди них и кафедра географии, которая приступила к под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готовке учителей дневного, а с мая 193 8 г. - заочного отделения.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>Сегодня кафедра - одна из самых престижных в университете. Качест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венное обучение студентов и магист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рантов в условиях кредитной техноло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гии возможно благодаря квалифици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рованному профессорско-преподава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тельскому составу и наличию хоро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шей материально-технической базы, которая в последнее время значитель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но пополняется. Кафедра работает в инновационном режиме: образование имеет двухступенчатую структуру (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и магистратура); на заня</w:t>
      </w:r>
      <w:r w:rsidRPr="003F3698">
        <w:rPr>
          <w:rFonts w:ascii="Times New Roman" w:hAnsi="Times New Roman" w:cs="Times New Roman"/>
          <w:sz w:val="24"/>
          <w:szCs w:val="24"/>
        </w:rPr>
        <w:softHyphen/>
        <w:t xml:space="preserve">тиях используются интерактивные формы и методы обучения; успешно реализуется программа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 xml:space="preserve">С 2001 кафедра внедряет и совершенствует двухуровневую систему образования: открыты специальности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и магистратуры «География», «Эколо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гия». В 2018-2019 учебном году осуществлен набор по специальности «География-история», которая дает</w:t>
      </w:r>
      <w:r w:rsidR="003F3698">
        <w:rPr>
          <w:rFonts w:ascii="Times New Roman" w:hAnsi="Times New Roman" w:cs="Times New Roman"/>
          <w:sz w:val="24"/>
          <w:szCs w:val="24"/>
        </w:rPr>
        <w:t xml:space="preserve"> </w:t>
      </w:r>
      <w:r w:rsidRPr="003F3698">
        <w:rPr>
          <w:rFonts w:ascii="Times New Roman" w:hAnsi="Times New Roman" w:cs="Times New Roman"/>
          <w:sz w:val="24"/>
          <w:szCs w:val="24"/>
        </w:rPr>
        <w:t>возможность интегрировать знания по двум дисцип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линам. Связь географии и истории помогает человеку иначе взглянуть на окружаю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щий мир, открывает перед учеными новые горизонты. Данная образовательная программа очень актуальна для сельских школ, где наиболее ощутима нехватка педагогических кадров.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>Студенты кафедры имеют возможность обучаться по программе академической мобиль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ности в другом казахстанском или зарубежном вузе. Также предоставля</w:t>
      </w:r>
      <w:r w:rsidRPr="003F3698">
        <w:rPr>
          <w:rFonts w:ascii="Times New Roman" w:hAnsi="Times New Roman" w:cs="Times New Roman"/>
          <w:sz w:val="24"/>
          <w:szCs w:val="24"/>
        </w:rPr>
        <w:softHyphen/>
        <w:t xml:space="preserve">ется возможность получения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двудипломного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образования. Специальность «Экология» СКГУ им. М.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является первой, по которой можно получить диплом Европейского образца, пройдя обучение в универси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тете им. Витаутаса Великого в Каунасе - одном из самых престижных учебных заведений Литвы и Европы.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>Безусловно, кроме учебной и науч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ной деятельности, студенты участву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ют во всех общественных и культур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ных мероприятиях. Будущих геогра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фов и экологов объединяет особенный дух, присущий людям этой профес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сии. Атмосфера содружества царит и на кафедре, и на факультете, может быть, потому, что все, кто здесь рабо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тает или учится, каждый год участ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вуют в геологических экспедициях, казахстанских и международных. Эта совместная жизнь в палатках, у кост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ров, когда все на равных, в одной связ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ке, накладывает неизгладимый отпе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чаток, рождает особенную атмосферу товарищества.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>Экологические мероприятия, в которых активно участвует студенчес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кая молодежь, координируются объединением «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Экосфера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>», а также КГУ «Управление природных ресурсов и регулирования природопользования СКО». Практика географов и экологов проходит в тесном сотрудничестве с Казахским Географическим общест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вом, музейными комплексами.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>Интересна работа студенческого самоуправления, где каждый может проявить свои лидерские качества и применить полученные знания. Участвуя в общественной деятельнос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ти, легко приобрести навыки админис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тративной работы. Наиболее актив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ные студенты, в том числе обучающи</w:t>
      </w:r>
      <w:r w:rsidRPr="003F3698">
        <w:rPr>
          <w:rFonts w:ascii="Times New Roman" w:hAnsi="Times New Roman" w:cs="Times New Roman"/>
          <w:sz w:val="24"/>
          <w:szCs w:val="24"/>
        </w:rPr>
        <w:softHyphen/>
        <w:t xml:space="preserve">еся на коммерческой основе, имеют реальную </w:t>
      </w:r>
      <w:r w:rsidRPr="003F3698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получить гранты ректора, академика М.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Козы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баева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>, Фонда Первого Президента.</w:t>
      </w:r>
    </w:p>
    <w:p w:rsidR="007C7958" w:rsidRPr="003F3698" w:rsidRDefault="007C7958" w:rsidP="003F36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98">
        <w:rPr>
          <w:rFonts w:ascii="Times New Roman" w:hAnsi="Times New Roman" w:cs="Times New Roman"/>
          <w:sz w:val="24"/>
          <w:szCs w:val="24"/>
        </w:rPr>
        <w:t xml:space="preserve">Современный географ - человек разносторонний: он умеет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про</w:t>
      </w:r>
      <w:r w:rsidRPr="003F3698">
        <w:rPr>
          <w:rFonts w:ascii="Times New Roman" w:hAnsi="Times New Roman" w:cs="Times New Roman"/>
          <w:sz w:val="24"/>
          <w:szCs w:val="24"/>
        </w:rPr>
        <w:softHyphen/>
        <w:t>странственно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 xml:space="preserve"> мыслить, обладает обширными знаниями в точных и гуманитарных науках, он - романтик и художник. Это знают студенты, сотрудники и выпускники кафедры «География и экология» СКГУ им. М. </w:t>
      </w:r>
      <w:proofErr w:type="spellStart"/>
      <w:r w:rsidRPr="003F3698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3F3698">
        <w:rPr>
          <w:rFonts w:ascii="Times New Roman" w:hAnsi="Times New Roman" w:cs="Times New Roman"/>
          <w:sz w:val="24"/>
          <w:szCs w:val="24"/>
        </w:rPr>
        <w:t>!</w:t>
      </w:r>
    </w:p>
    <w:p w:rsidR="003F3698" w:rsidRDefault="003F3698" w:rsidP="003F3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E99" w:rsidRPr="00074874" w:rsidRDefault="00175E99" w:rsidP="00175E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074874">
        <w:rPr>
          <w:rFonts w:ascii="Times New Roman" w:hAnsi="Times New Roman" w:cs="Times New Roman"/>
          <w:b/>
          <w:sz w:val="24"/>
          <w:szCs w:val="24"/>
        </w:rPr>
        <w:t>Парасат</w:t>
      </w:r>
      <w:proofErr w:type="spellEnd"/>
      <w:proofErr w:type="gramStart"/>
      <w:r w:rsidRPr="00074874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074874">
        <w:rPr>
          <w:rFonts w:ascii="Times New Roman" w:hAnsi="Times New Roman" w:cs="Times New Roman"/>
          <w:b/>
          <w:sz w:val="24"/>
          <w:szCs w:val="24"/>
        </w:rPr>
        <w:t xml:space="preserve"> 2019.- №3.- 5 июля</w:t>
      </w:r>
    </w:p>
    <w:p w:rsidR="00E803F7" w:rsidRDefault="00175E99" w:rsidP="003F369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3F3698" w:rsidRPr="003F3698" w:rsidRDefault="003F3698" w:rsidP="003F369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3F3698" w:rsidRPr="003F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FA"/>
    <w:rsid w:val="00024754"/>
    <w:rsid w:val="00175E99"/>
    <w:rsid w:val="003A3DD1"/>
    <w:rsid w:val="003F3698"/>
    <w:rsid w:val="00543EFA"/>
    <w:rsid w:val="007C7958"/>
    <w:rsid w:val="00D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2019-09-25T09:58:00Z</dcterms:created>
  <dcterms:modified xsi:type="dcterms:W3CDTF">2019-09-27T09:32:00Z</dcterms:modified>
</cp:coreProperties>
</file>