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01" w:rsidRPr="00215BBC" w:rsidRDefault="00F17D01" w:rsidP="00215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215BBC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fldChar w:fldCharType="begin"/>
      </w:r>
      <w:r w:rsidRPr="00215BBC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instrText xml:space="preserve"> HYPERLINK "http://www.soltustikkaz.kz/index.php/ja-alyqtar/10781-ylymi-ta-ylymdama-ashy-tan" </w:instrText>
      </w:r>
      <w:r w:rsidRPr="00215BBC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fldChar w:fldCharType="separate"/>
      </w:r>
      <w:proofErr w:type="spellStart"/>
      <w:r w:rsidR="00215BBC" w:rsidRPr="00215BBC">
        <w:rPr>
          <w:rFonts w:ascii="Times New Roman" w:eastAsia="Times New Roman" w:hAnsi="Times New Roman" w:cs="Times New Roman"/>
          <w:b/>
          <w:color w:val="222222"/>
          <w:sz w:val="44"/>
          <w:szCs w:val="44"/>
          <w:bdr w:val="none" w:sz="0" w:space="0" w:color="auto" w:frame="1"/>
          <w:lang w:eastAsia="ru-RU"/>
        </w:rPr>
        <w:t>Ғылыми</w:t>
      </w:r>
      <w:proofErr w:type="spellEnd"/>
      <w:r w:rsidR="00215BBC" w:rsidRPr="00215BBC">
        <w:rPr>
          <w:rFonts w:ascii="Times New Roman" w:eastAsia="Times New Roman" w:hAnsi="Times New Roman" w:cs="Times New Roman"/>
          <w:b/>
          <w:color w:val="222222"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spellStart"/>
      <w:r w:rsidR="00215BBC" w:rsidRPr="00215BBC">
        <w:rPr>
          <w:rFonts w:ascii="Times New Roman" w:eastAsia="Times New Roman" w:hAnsi="Times New Roman" w:cs="Times New Roman"/>
          <w:b/>
          <w:color w:val="222222"/>
          <w:sz w:val="44"/>
          <w:szCs w:val="44"/>
          <w:bdr w:val="none" w:sz="0" w:space="0" w:color="auto" w:frame="1"/>
          <w:lang w:eastAsia="ru-RU"/>
        </w:rPr>
        <w:t>тағылымдама</w:t>
      </w:r>
      <w:proofErr w:type="spellEnd"/>
      <w:r w:rsidR="00215BBC" w:rsidRPr="00215BBC">
        <w:rPr>
          <w:rFonts w:ascii="Times New Roman" w:eastAsia="Times New Roman" w:hAnsi="Times New Roman" w:cs="Times New Roman"/>
          <w:b/>
          <w:color w:val="222222"/>
          <w:sz w:val="44"/>
          <w:szCs w:val="44"/>
          <w:bdr w:val="none" w:sz="0" w:space="0" w:color="auto" w:frame="1"/>
          <w:lang w:eastAsia="ru-RU"/>
        </w:rPr>
        <w:t xml:space="preserve"> – </w:t>
      </w:r>
      <w:proofErr w:type="spellStart"/>
      <w:r w:rsidR="00215BBC" w:rsidRPr="00215BBC">
        <w:rPr>
          <w:rFonts w:ascii="Times New Roman" w:eastAsia="Times New Roman" w:hAnsi="Times New Roman" w:cs="Times New Roman"/>
          <w:b/>
          <w:color w:val="222222"/>
          <w:sz w:val="44"/>
          <w:szCs w:val="44"/>
          <w:bdr w:val="none" w:sz="0" w:space="0" w:color="auto" w:frame="1"/>
          <w:lang w:eastAsia="ru-RU"/>
        </w:rPr>
        <w:t>қашықтан</w:t>
      </w:r>
      <w:proofErr w:type="spellEnd"/>
      <w:r w:rsidRPr="00215BBC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fldChar w:fldCharType="end"/>
      </w:r>
    </w:p>
    <w:p w:rsidR="00215BBC" w:rsidRDefault="00215BBC" w:rsidP="00215BBC">
      <w:pPr>
        <w:pStyle w:val="a4"/>
        <w:spacing w:before="0" w:beforeAutospacing="0" w:after="0" w:afterAutospacing="0"/>
        <w:ind w:firstLine="709"/>
        <w:jc w:val="both"/>
        <w:rPr>
          <w:color w:val="666666"/>
          <w:bdr w:val="none" w:sz="0" w:space="0" w:color="auto" w:frame="1"/>
          <w:lang w:val="en-US"/>
        </w:rPr>
      </w:pPr>
    </w:p>
    <w:p w:rsidR="00F17D01" w:rsidRPr="003A6345" w:rsidRDefault="00F17D01" w:rsidP="00215BBC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r w:rsidRPr="003A6345">
        <w:rPr>
          <w:bdr w:val="none" w:sz="0" w:space="0" w:color="auto" w:frame="1"/>
        </w:rPr>
        <w:t>А</w:t>
      </w:r>
      <w:r w:rsidRPr="003A6345">
        <w:rPr>
          <w:bdr w:val="none" w:sz="0" w:space="0" w:color="auto" w:frame="1"/>
          <w:lang w:val="en-US"/>
        </w:rPr>
        <w:t xml:space="preserve">. </w:t>
      </w:r>
      <w:proofErr w:type="spellStart"/>
      <w:r w:rsidRPr="003A6345">
        <w:rPr>
          <w:bdr w:val="none" w:sz="0" w:space="0" w:color="auto" w:frame="1"/>
        </w:rPr>
        <w:t>Мырзахметов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атындағы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Көкшетау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университетінің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магистранттары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М</w:t>
      </w:r>
      <w:r w:rsidRPr="003A6345">
        <w:rPr>
          <w:bdr w:val="none" w:sz="0" w:space="0" w:color="auto" w:frame="1"/>
          <w:lang w:val="en-US"/>
        </w:rPr>
        <w:t>.</w:t>
      </w:r>
      <w:proofErr w:type="spellStart"/>
      <w:r w:rsidRPr="003A6345">
        <w:rPr>
          <w:bdr w:val="none" w:sz="0" w:space="0" w:color="auto" w:frame="1"/>
        </w:rPr>
        <w:t>Қозыбаев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атындағы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СҚ</w:t>
      </w:r>
      <w:proofErr w:type="gramStart"/>
      <w:r w:rsidRPr="003A6345">
        <w:rPr>
          <w:bdr w:val="none" w:sz="0" w:space="0" w:color="auto" w:frame="1"/>
        </w:rPr>
        <w:t>У</w:t>
      </w:r>
      <w:r w:rsidRPr="003A6345">
        <w:rPr>
          <w:bdr w:val="none" w:sz="0" w:space="0" w:color="auto" w:frame="1"/>
          <w:lang w:val="en-US"/>
        </w:rPr>
        <w:t>-</w:t>
      </w:r>
      <w:r w:rsidRPr="003A6345">
        <w:rPr>
          <w:bdr w:val="none" w:sz="0" w:space="0" w:color="auto" w:frame="1"/>
        </w:rPr>
        <w:t>да</w:t>
      </w:r>
      <w:proofErr w:type="gram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қашықтан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ғылыми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тағылымдамадан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өтті</w:t>
      </w:r>
      <w:proofErr w:type="spellEnd"/>
      <w:r w:rsidRPr="003A6345">
        <w:rPr>
          <w:bdr w:val="none" w:sz="0" w:space="0" w:color="auto" w:frame="1"/>
          <w:lang w:val="en-US"/>
        </w:rPr>
        <w:t xml:space="preserve">. </w:t>
      </w:r>
      <w:proofErr w:type="spellStart"/>
      <w:r w:rsidRPr="003A6345">
        <w:rPr>
          <w:bdr w:val="none" w:sz="0" w:space="0" w:color="auto" w:frame="1"/>
        </w:rPr>
        <w:t>Аталған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оқу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орнының</w:t>
      </w:r>
      <w:proofErr w:type="spellEnd"/>
      <w:r w:rsidRPr="003A6345">
        <w:rPr>
          <w:bdr w:val="none" w:sz="0" w:space="0" w:color="auto" w:frame="1"/>
          <w:lang w:val="en-US"/>
        </w:rPr>
        <w:t xml:space="preserve"> «</w:t>
      </w:r>
      <w:proofErr w:type="spellStart"/>
      <w:r w:rsidRPr="003A6345">
        <w:rPr>
          <w:bdr w:val="none" w:sz="0" w:space="0" w:color="auto" w:frame="1"/>
        </w:rPr>
        <w:t>Қаржы</w:t>
      </w:r>
      <w:proofErr w:type="spellEnd"/>
      <w:r w:rsidRPr="003A6345">
        <w:rPr>
          <w:bdr w:val="none" w:sz="0" w:space="0" w:color="auto" w:frame="1"/>
          <w:lang w:val="en-US"/>
        </w:rPr>
        <w:t xml:space="preserve">» </w:t>
      </w:r>
      <w:proofErr w:type="spellStart"/>
      <w:r w:rsidRPr="003A6345">
        <w:rPr>
          <w:bdr w:val="none" w:sz="0" w:space="0" w:color="auto" w:frame="1"/>
        </w:rPr>
        <w:t>мамандығының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екінші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курс</w:t>
      </w:r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студенттері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үшін</w:t>
      </w:r>
      <w:proofErr w:type="spellEnd"/>
      <w:r w:rsidRPr="003A6345">
        <w:rPr>
          <w:bdr w:val="none" w:sz="0" w:space="0" w:color="auto" w:frame="1"/>
          <w:lang w:val="en-US"/>
        </w:rPr>
        <w:t xml:space="preserve"> «ZOOM» </w:t>
      </w:r>
      <w:proofErr w:type="spellStart"/>
      <w:r w:rsidRPr="003A6345">
        <w:rPr>
          <w:bdr w:val="none" w:sz="0" w:space="0" w:color="auto" w:frame="1"/>
        </w:rPr>
        <w:t>платформасында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вебинарлар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мен</w:t>
      </w:r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конференциялар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ұйымдастырылды</w:t>
      </w:r>
      <w:proofErr w:type="spellEnd"/>
      <w:r w:rsidRPr="003A6345">
        <w:rPr>
          <w:bdr w:val="none" w:sz="0" w:space="0" w:color="auto" w:frame="1"/>
          <w:lang w:val="en-US"/>
        </w:rPr>
        <w:t>.</w:t>
      </w:r>
    </w:p>
    <w:p w:rsidR="00F17D01" w:rsidRPr="003A6345" w:rsidRDefault="00F17D01" w:rsidP="00215BBC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r w:rsidRPr="003A6345">
        <w:rPr>
          <w:bdr w:val="none" w:sz="0" w:space="0" w:color="auto" w:frame="1"/>
        </w:rPr>
        <w:t>Ғылыми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жетекшілер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магистрлерге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диссертациялық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жұмыстарының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тақырыптары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бойынша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кеңес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берді</w:t>
      </w:r>
      <w:proofErr w:type="spellEnd"/>
      <w:r w:rsidRPr="003A6345">
        <w:rPr>
          <w:bdr w:val="none" w:sz="0" w:space="0" w:color="auto" w:frame="1"/>
          <w:lang w:val="en-US"/>
        </w:rPr>
        <w:t xml:space="preserve">. </w:t>
      </w:r>
      <w:r w:rsidRPr="003A6345">
        <w:rPr>
          <w:bdr w:val="none" w:sz="0" w:space="0" w:color="auto" w:frame="1"/>
        </w:rPr>
        <w:t>Ал</w:t>
      </w:r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кітапхана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қызметкерлері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жергілікті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университет</w:t>
      </w:r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сайтындағы</w:t>
      </w:r>
      <w:proofErr w:type="spellEnd"/>
      <w:r w:rsidRPr="003A6345">
        <w:rPr>
          <w:bdr w:val="none" w:sz="0" w:space="0" w:color="auto" w:frame="1"/>
          <w:lang w:val="en-US"/>
        </w:rPr>
        <w:t xml:space="preserve"> «</w:t>
      </w:r>
      <w:proofErr w:type="spellStart"/>
      <w:r w:rsidRPr="003A6345">
        <w:rPr>
          <w:bdr w:val="none" w:sz="0" w:space="0" w:color="auto" w:frame="1"/>
        </w:rPr>
        <w:t>Ғылыми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кітапхана</w:t>
      </w:r>
      <w:proofErr w:type="spellEnd"/>
      <w:r w:rsidRPr="003A6345">
        <w:rPr>
          <w:bdr w:val="none" w:sz="0" w:space="0" w:color="auto" w:frame="1"/>
          <w:lang w:val="en-US"/>
        </w:rPr>
        <w:t xml:space="preserve">» </w:t>
      </w:r>
      <w:proofErr w:type="spellStart"/>
      <w:r w:rsidRPr="003A6345">
        <w:rPr>
          <w:bdr w:val="none" w:sz="0" w:space="0" w:color="auto" w:frame="1"/>
        </w:rPr>
        <w:t>бөлімінде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бар</w:t>
      </w:r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мәліметтер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базасы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мен</w:t>
      </w:r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электронды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оқулықтар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жайлы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ақпараттармен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бөлісті</w:t>
      </w:r>
      <w:proofErr w:type="spellEnd"/>
      <w:r w:rsidRPr="003A6345">
        <w:rPr>
          <w:bdr w:val="none" w:sz="0" w:space="0" w:color="auto" w:frame="1"/>
          <w:lang w:val="en-US"/>
        </w:rPr>
        <w:t xml:space="preserve">. </w:t>
      </w:r>
      <w:proofErr w:type="spellStart"/>
      <w:r w:rsidRPr="003A6345">
        <w:rPr>
          <w:bdr w:val="none" w:sz="0" w:space="0" w:color="auto" w:frame="1"/>
        </w:rPr>
        <w:t>Тағылымдаманың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ғылыми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онкүндігі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кезеңінде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білім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алушылар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қашықтан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дәрістер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мен</w:t>
      </w:r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тәжірибелік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сабақтарға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қатысуға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мүмкіндік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алды</w:t>
      </w:r>
      <w:proofErr w:type="spellEnd"/>
      <w:r w:rsidRPr="003A6345">
        <w:rPr>
          <w:bdr w:val="none" w:sz="0" w:space="0" w:color="auto" w:frame="1"/>
          <w:lang w:val="en-US"/>
        </w:rPr>
        <w:t>.</w:t>
      </w:r>
      <w:r w:rsidRPr="003A6345">
        <w:rPr>
          <w:bdr w:val="none" w:sz="0" w:space="0" w:color="auto" w:frame="1"/>
          <w:lang w:val="en-US"/>
        </w:rPr>
        <w:br/>
      </w:r>
      <w:proofErr w:type="spellStart"/>
      <w:r w:rsidRPr="003A6345">
        <w:rPr>
          <w:bdr w:val="none" w:sz="0" w:space="0" w:color="auto" w:frame="1"/>
        </w:rPr>
        <w:t>М</w:t>
      </w:r>
      <w:proofErr w:type="spellEnd"/>
      <w:r w:rsidRPr="003A6345">
        <w:rPr>
          <w:bdr w:val="none" w:sz="0" w:space="0" w:color="auto" w:frame="1"/>
          <w:lang w:val="en-US"/>
        </w:rPr>
        <w:t>.</w:t>
      </w:r>
      <w:proofErr w:type="spellStart"/>
      <w:r w:rsidRPr="003A6345">
        <w:rPr>
          <w:bdr w:val="none" w:sz="0" w:space="0" w:color="auto" w:frame="1"/>
        </w:rPr>
        <w:t>Қозыбаев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атындағы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университет</w:t>
      </w:r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алдағы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уақытта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r w:rsidRPr="003A6345">
        <w:rPr>
          <w:bdr w:val="none" w:sz="0" w:space="0" w:color="auto" w:frame="1"/>
        </w:rPr>
        <w:t>да</w:t>
      </w:r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еліміздің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көрші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өңірлерінің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жоғары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оқу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орындарымен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ғылыми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байланыстарды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дамытуды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жоспарлап</w:t>
      </w:r>
      <w:proofErr w:type="spellEnd"/>
      <w:r w:rsidRPr="003A6345">
        <w:rPr>
          <w:bdr w:val="none" w:sz="0" w:space="0" w:color="auto" w:frame="1"/>
          <w:lang w:val="en-US"/>
        </w:rPr>
        <w:t xml:space="preserve"> </w:t>
      </w:r>
      <w:proofErr w:type="spellStart"/>
      <w:r w:rsidRPr="003A6345">
        <w:rPr>
          <w:bdr w:val="none" w:sz="0" w:space="0" w:color="auto" w:frame="1"/>
        </w:rPr>
        <w:t>отыр</w:t>
      </w:r>
      <w:proofErr w:type="spellEnd"/>
      <w:r w:rsidRPr="003A6345">
        <w:rPr>
          <w:bdr w:val="none" w:sz="0" w:space="0" w:color="auto" w:frame="1"/>
          <w:lang w:val="en-US"/>
        </w:rPr>
        <w:t>.</w:t>
      </w:r>
    </w:p>
    <w:p w:rsidR="00215BBC" w:rsidRDefault="00215BBC" w:rsidP="00215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7D01" w:rsidRPr="00215BBC" w:rsidRDefault="00F17D01" w:rsidP="0021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15BB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1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Pr="00215B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Солтүстік Қазақстан.- 2020.- </w:t>
      </w:r>
      <w:r w:rsidRPr="00215B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16 </w:t>
      </w:r>
      <w:r w:rsidRPr="00215B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сәуір</w:t>
      </w:r>
      <w:bookmarkStart w:id="0" w:name="_GoBack"/>
      <w:bookmarkEnd w:id="0"/>
    </w:p>
    <w:sectPr w:rsidR="00F17D01" w:rsidRPr="0021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7F98"/>
    <w:multiLevelType w:val="multilevel"/>
    <w:tmpl w:val="818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4"/>
    <w:rsid w:val="00215BBC"/>
    <w:rsid w:val="003A6345"/>
    <w:rsid w:val="005502C4"/>
    <w:rsid w:val="00F17D01"/>
    <w:rsid w:val="00F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D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17D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D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17D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2020-05-27T06:21:00Z</dcterms:created>
  <dcterms:modified xsi:type="dcterms:W3CDTF">2020-05-28T06:21:00Z</dcterms:modified>
</cp:coreProperties>
</file>