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Default="00113CCC" w:rsidP="00113CCC">
      <w:pPr>
        <w:pStyle w:val="a8"/>
        <w:jc w:val="center"/>
        <w:rPr>
          <w:bCs/>
          <w:sz w:val="28"/>
          <w:lang w:val="az-Cyrl-AZ"/>
        </w:rPr>
      </w:pPr>
      <w:bookmarkStart w:id="0" w:name="_GoBack"/>
      <w:bookmarkEnd w:id="0"/>
    </w:p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Default="00113CCC" w:rsidP="00113CCC">
      <w:pPr>
        <w:pStyle w:val="a8"/>
        <w:jc w:val="center"/>
        <w:rPr>
          <w:b/>
          <w:sz w:val="28"/>
          <w:lang w:val="az-Cyrl-AZ"/>
        </w:rPr>
      </w:pPr>
      <w:r w:rsidRPr="007E1B27">
        <w:rPr>
          <w:b/>
          <w:sz w:val="28"/>
          <w:lang w:val="az-Cyrl-AZ"/>
        </w:rPr>
        <w:t>«Тәуелсізді</w:t>
      </w:r>
      <w:r>
        <w:rPr>
          <w:b/>
          <w:sz w:val="28"/>
          <w:lang w:val="az-Cyrl-AZ"/>
        </w:rPr>
        <w:t>к</w:t>
      </w:r>
      <w:r w:rsidRPr="007E1B27">
        <w:rPr>
          <w:b/>
          <w:sz w:val="28"/>
          <w:lang w:val="az-Cyrl-AZ"/>
        </w:rPr>
        <w:t xml:space="preserve"> </w:t>
      </w:r>
      <w:r>
        <w:rPr>
          <w:b/>
          <w:sz w:val="28"/>
          <w:lang w:val="az-Cyrl-AZ"/>
        </w:rPr>
        <w:t>ұ</w:t>
      </w:r>
      <w:r w:rsidRPr="007E1B27">
        <w:rPr>
          <w:b/>
          <w:sz w:val="28"/>
          <w:lang w:val="az-Cyrl-AZ"/>
        </w:rPr>
        <w:t>рпақтары» грантын тағайындау туралы</w:t>
      </w:r>
    </w:p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Pr="00055016" w:rsidRDefault="00113CCC" w:rsidP="00113CCC">
      <w:pPr>
        <w:pStyle w:val="a8"/>
        <w:jc w:val="center"/>
        <w:rPr>
          <w:bCs/>
          <w:sz w:val="28"/>
          <w:lang w:val="az-Cyrl-AZ"/>
        </w:rPr>
      </w:pPr>
    </w:p>
    <w:p w:rsidR="00113CCC" w:rsidRDefault="00113CCC" w:rsidP="00113CCC">
      <w:pPr>
        <w:pStyle w:val="a8"/>
        <w:ind w:firstLine="709"/>
        <w:jc w:val="both"/>
        <w:rPr>
          <w:b/>
          <w:sz w:val="28"/>
          <w:szCs w:val="28"/>
          <w:lang w:val="kk-KZ"/>
        </w:rPr>
      </w:pPr>
      <w:r w:rsidRPr="00C11F58">
        <w:rPr>
          <w:sz w:val="28"/>
          <w:szCs w:val="28"/>
          <w:lang w:val="kk-KZ"/>
        </w:rPr>
        <w:t>Қазақстан Республикасының Үкіметі</w:t>
      </w:r>
      <w:r w:rsidRPr="00C11F58">
        <w:rPr>
          <w:b/>
          <w:sz w:val="28"/>
          <w:szCs w:val="28"/>
          <w:lang w:val="kk-KZ"/>
        </w:rPr>
        <w:t xml:space="preserve"> ҚАУЛЫ ЕТЕДІ:</w:t>
      </w:r>
    </w:p>
    <w:p w:rsidR="00113CCC" w:rsidRDefault="00113CCC" w:rsidP="00113CCC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«Тәуелсіздік ұ</w:t>
      </w:r>
      <w:r w:rsidRPr="007E1B27">
        <w:rPr>
          <w:sz w:val="28"/>
          <w:lang w:val="kk-KZ"/>
        </w:rPr>
        <w:t xml:space="preserve">рпақтары» </w:t>
      </w:r>
      <w:r>
        <w:rPr>
          <w:sz w:val="28"/>
          <w:lang w:val="kk-KZ"/>
        </w:rPr>
        <w:t>гранты тағайындалсын.</w:t>
      </w:r>
    </w:p>
    <w:p w:rsidR="00113CCC" w:rsidRPr="00387882" w:rsidRDefault="00113CCC" w:rsidP="00113CCC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Қоса беріліп отырған «Тәуелсіздік ұ</w:t>
      </w:r>
      <w:r w:rsidRPr="00387882">
        <w:rPr>
          <w:sz w:val="28"/>
          <w:lang w:val="kk-KZ"/>
        </w:rPr>
        <w:t>рпақтары» грантын</w:t>
      </w:r>
      <w:r>
        <w:rPr>
          <w:sz w:val="28"/>
          <w:lang w:val="kk-KZ"/>
        </w:rPr>
        <w:t xml:space="preserve"> </w:t>
      </w:r>
      <w:r w:rsidRPr="00387882">
        <w:rPr>
          <w:sz w:val="28"/>
          <w:lang w:val="kk-KZ"/>
        </w:rPr>
        <w:t xml:space="preserve">беру </w:t>
      </w:r>
      <w:r>
        <w:rPr>
          <w:sz w:val="28"/>
          <w:lang w:val="kk-KZ"/>
        </w:rPr>
        <w:t>қағидалары бекітілсін</w:t>
      </w:r>
      <w:r w:rsidRPr="00387882">
        <w:rPr>
          <w:sz w:val="28"/>
          <w:lang w:val="kk-KZ"/>
        </w:rPr>
        <w:t>.</w:t>
      </w:r>
    </w:p>
    <w:p w:rsidR="00113CCC" w:rsidRPr="00113CCC" w:rsidRDefault="00113CCC" w:rsidP="00113CCC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113CCC">
        <w:rPr>
          <w:rFonts w:ascii="Times New Roman" w:eastAsia="Times New Roman" w:hAnsi="Times New Roman"/>
          <w:sz w:val="28"/>
          <w:szCs w:val="24"/>
          <w:lang w:val="kk-KZ" w:eastAsia="ru-RU"/>
        </w:rPr>
        <w:t>Осы қаулы алғашқы ресми жарияланған күнінен кейін күнтізбелік он күн өткен соң қолданысқа енгізіледі.</w:t>
      </w:r>
    </w:p>
    <w:p w:rsidR="00113CCC" w:rsidRDefault="00113CCC" w:rsidP="00113CCC">
      <w:pPr>
        <w:ind w:firstLine="709"/>
        <w:jc w:val="both"/>
        <w:rPr>
          <w:sz w:val="28"/>
          <w:szCs w:val="28"/>
          <w:lang w:val="kk-KZ"/>
        </w:rPr>
      </w:pPr>
      <w:bookmarkStart w:id="1" w:name="z13"/>
    </w:p>
    <w:p w:rsidR="00113CCC" w:rsidRPr="009925E5" w:rsidRDefault="00113CCC" w:rsidP="00113CCC">
      <w:pPr>
        <w:ind w:firstLine="709"/>
        <w:jc w:val="both"/>
        <w:rPr>
          <w:sz w:val="28"/>
          <w:szCs w:val="28"/>
          <w:lang w:val="kk-KZ"/>
        </w:rPr>
      </w:pPr>
    </w:p>
    <w:bookmarkEnd w:id="1"/>
    <w:p w:rsidR="00113CCC" w:rsidRPr="00055016" w:rsidRDefault="00113CCC" w:rsidP="00113CCC">
      <w:pPr>
        <w:ind w:firstLine="709"/>
        <w:jc w:val="both"/>
        <w:rPr>
          <w:b/>
          <w:sz w:val="28"/>
          <w:szCs w:val="28"/>
          <w:lang w:val="kk-KZ"/>
        </w:rPr>
      </w:pPr>
      <w:r w:rsidRPr="00055016">
        <w:rPr>
          <w:b/>
          <w:sz w:val="28"/>
          <w:szCs w:val="28"/>
          <w:lang w:val="kk-KZ"/>
        </w:rPr>
        <w:t>Қазақстан Республикасының</w:t>
      </w:r>
    </w:p>
    <w:p w:rsidR="00113CCC" w:rsidRDefault="00113CCC" w:rsidP="00113CCC">
      <w:pPr>
        <w:ind w:firstLine="709"/>
        <w:jc w:val="both"/>
        <w:rPr>
          <w:b/>
          <w:sz w:val="28"/>
          <w:szCs w:val="28"/>
          <w:lang w:val="kk-KZ"/>
        </w:rPr>
      </w:pPr>
      <w:r w:rsidRPr="0005501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055016">
        <w:rPr>
          <w:b/>
          <w:sz w:val="28"/>
          <w:szCs w:val="28"/>
        </w:rPr>
        <w:t xml:space="preserve">  </w:t>
      </w:r>
      <w:r w:rsidRPr="00055016">
        <w:rPr>
          <w:b/>
          <w:sz w:val="28"/>
          <w:szCs w:val="28"/>
          <w:lang w:val="kk-KZ"/>
        </w:rPr>
        <w:t xml:space="preserve">Премьер-Министрі               </w:t>
      </w:r>
      <w:r>
        <w:rPr>
          <w:b/>
          <w:sz w:val="28"/>
          <w:szCs w:val="28"/>
          <w:lang w:val="kk-KZ"/>
        </w:rPr>
        <w:t xml:space="preserve">      </w:t>
      </w:r>
      <w:r w:rsidRPr="00055016">
        <w:rPr>
          <w:b/>
          <w:sz w:val="28"/>
          <w:szCs w:val="28"/>
          <w:lang w:val="kk-KZ"/>
        </w:rPr>
        <w:t xml:space="preserve">               </w:t>
      </w:r>
      <w:r>
        <w:rPr>
          <w:b/>
          <w:sz w:val="28"/>
          <w:szCs w:val="28"/>
          <w:lang w:val="kk-KZ"/>
        </w:rPr>
        <w:t xml:space="preserve">                          </w:t>
      </w:r>
      <w:r w:rsidRPr="00055016">
        <w:rPr>
          <w:b/>
          <w:sz w:val="28"/>
          <w:szCs w:val="28"/>
          <w:lang w:val="kk-KZ"/>
        </w:rPr>
        <w:t>А. Мамин</w:t>
      </w:r>
    </w:p>
    <w:p w:rsidR="00113CCC" w:rsidRPr="009D3A66" w:rsidRDefault="00113CCC" w:rsidP="00113CCC">
      <w:pPr>
        <w:rPr>
          <w:sz w:val="28"/>
          <w:szCs w:val="28"/>
          <w:lang w:val="kk-KZ"/>
        </w:rPr>
      </w:pPr>
    </w:p>
    <w:p w:rsidR="00113CCC" w:rsidRPr="009D3A66" w:rsidRDefault="00113CCC" w:rsidP="00113CCC">
      <w:pPr>
        <w:rPr>
          <w:sz w:val="28"/>
          <w:szCs w:val="28"/>
          <w:lang w:val="kk-KZ"/>
        </w:rPr>
      </w:pPr>
    </w:p>
    <w:p w:rsidR="00113CCC" w:rsidRDefault="00113CCC" w:rsidP="00113CCC">
      <w:pPr>
        <w:rPr>
          <w:sz w:val="28"/>
          <w:szCs w:val="28"/>
          <w:lang w:val="kk-KZ"/>
        </w:rPr>
      </w:pPr>
    </w:p>
    <w:p w:rsidR="00113CCC" w:rsidRPr="009D3A66" w:rsidRDefault="00113CCC" w:rsidP="00113CCC">
      <w:pPr>
        <w:rPr>
          <w:sz w:val="28"/>
          <w:szCs w:val="28"/>
          <w:lang w:val="kk-KZ"/>
        </w:rPr>
      </w:pPr>
    </w:p>
    <w:p w:rsidR="00CA0D0C" w:rsidRPr="00C65A50" w:rsidRDefault="00CA0D0C" w:rsidP="00934587">
      <w:pPr>
        <w:rPr>
          <w:lang w:val="kk-KZ"/>
        </w:rPr>
      </w:pPr>
    </w:p>
    <w:sectPr w:rsidR="00CA0D0C" w:rsidRPr="00C65A50" w:rsidSect="0011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AC" w:rsidRDefault="009A7CAC">
      <w:r>
        <w:separator/>
      </w:r>
    </w:p>
  </w:endnote>
  <w:endnote w:type="continuationSeparator" w:id="0">
    <w:p w:rsidR="009A7CAC" w:rsidRDefault="009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72" w:rsidRDefault="00F1047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72" w:rsidRDefault="00F1047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72" w:rsidRDefault="00F1047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AC" w:rsidRDefault="009A7CAC">
      <w:r>
        <w:separator/>
      </w:r>
    </w:p>
  </w:footnote>
  <w:footnote w:type="continuationSeparator" w:id="0">
    <w:p w:rsidR="009A7CAC" w:rsidRDefault="009A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A0D0C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9A7CAC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</w:rPr>
            <w:pict>
              <v:line id="_x0000_s2071" style="position:absolute;left:0;text-align:left;flip:y;z-index:1;mso-position-vertical-relative:page" from="4.7pt,81.35pt" to="509.55pt,81.35pt" strokecolor="#3a7298" strokeweight="1.25pt">
                <w10:wrap anchory="page"/>
              </v:line>
            </w:pic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9A7CAC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76.5pt;mso-position-horizontal-relative:char;mso-position-vertical-relative:line">
                <v:imagedata r:id="rId1" o:title=""/>
              </v:shape>
            </w:pict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F10472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F10472">
            <w:rPr>
              <w:color w:val="3A7298"/>
              <w:sz w:val="22"/>
              <w:szCs w:val="22"/>
              <w:lang w:val="kk-KZ"/>
            </w:rPr>
            <w:t>___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«___»    ___________ </w:t>
          </w:r>
          <w:r w:rsidR="00CA0D0C" w:rsidRPr="00430E89">
            <w:rPr>
              <w:color w:val="3A7298"/>
              <w:sz w:val="22"/>
              <w:szCs w:val="22"/>
            </w:rPr>
            <w:t xml:space="preserve">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430E89">
            <w:rPr>
              <w:color w:val="3A7298"/>
              <w:sz w:val="22"/>
              <w:szCs w:val="22"/>
            </w:rPr>
            <w:t xml:space="preserve"> 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9F3F7B"/>
    <w:multiLevelType w:val="hybridMultilevel"/>
    <w:tmpl w:val="05804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62"/>
    <w:rsid w:val="00027C3E"/>
    <w:rsid w:val="000922AA"/>
    <w:rsid w:val="000B62D1"/>
    <w:rsid w:val="000D4DAC"/>
    <w:rsid w:val="00113CCC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47746"/>
    <w:rsid w:val="004726FE"/>
    <w:rsid w:val="0049623C"/>
    <w:rsid w:val="004B400D"/>
    <w:rsid w:val="004C34B8"/>
    <w:rsid w:val="004E49BE"/>
    <w:rsid w:val="004F3375"/>
    <w:rsid w:val="005323C4"/>
    <w:rsid w:val="005F582C"/>
    <w:rsid w:val="0062590B"/>
    <w:rsid w:val="006B6938"/>
    <w:rsid w:val="007111E8"/>
    <w:rsid w:val="00731B2A"/>
    <w:rsid w:val="00740441"/>
    <w:rsid w:val="007767CD"/>
    <w:rsid w:val="00782A16"/>
    <w:rsid w:val="007E588D"/>
    <w:rsid w:val="0081000A"/>
    <w:rsid w:val="00830838"/>
    <w:rsid w:val="008436CA"/>
    <w:rsid w:val="00866964"/>
    <w:rsid w:val="00867FA4"/>
    <w:rsid w:val="008770C7"/>
    <w:rsid w:val="0089260F"/>
    <w:rsid w:val="008E05B0"/>
    <w:rsid w:val="009139A9"/>
    <w:rsid w:val="00914138"/>
    <w:rsid w:val="00915A4B"/>
    <w:rsid w:val="00934587"/>
    <w:rsid w:val="009924CE"/>
    <w:rsid w:val="009A7CAC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86340"/>
    <w:rsid w:val="00B9384E"/>
    <w:rsid w:val="00BE3CFA"/>
    <w:rsid w:val="00BE78CA"/>
    <w:rsid w:val="00C27DE2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Обя,мелкий,No Spacing1,Без интервала1,мой рабочий,норма,Айгерим,свой,14 TNR,МОЙ СТИЛЬ,Без интервала11,Без интеБез интервала,Без интервала111,No Spacing11,Без интерваль,Елжан,исполнитель,No Spacing,без интервала,Без интервала2,No Spacing2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aliases w:val="Обя Знак,мелкий Знак,No Spacing1 Знак,Без интервала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Елжан Знак"/>
    <w:link w:val="a8"/>
    <w:uiPriority w:val="1"/>
    <w:locked/>
    <w:rsid w:val="00113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Имакова Жанаргуль Дулатовна</cp:lastModifiedBy>
  <cp:revision>20</cp:revision>
  <dcterms:created xsi:type="dcterms:W3CDTF">2018-04-27T11:52:00Z</dcterms:created>
  <dcterms:modified xsi:type="dcterms:W3CDTF">2021-07-03T05:38:00Z</dcterms:modified>
</cp:coreProperties>
</file>