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66">
    <v:background id="_x0000_s1025" o:bwmode="white" fillcolor="#cf6" o:targetscreensize="800,600">
      <v:fill color2="#ffc" angle="-45" type="gradient"/>
    </v:background>
  </w:background>
  <w:body>
    <w:p w:rsidR="0086308A" w:rsidRDefault="00327E39" w:rsidP="00F05A84">
      <w:pPr>
        <w:ind w:left="-1418" w:right="-568" w:firstLine="0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25.5pt" fillcolor="#369" strokecolor="#0fc">
            <v:shadow on="t" color="#b2b2b2" opacity="52429f" offset="3pt"/>
            <v:textpath style="font-family:&quot;Times New Roman&quot;;font-size:20pt;v-text-kern:t" trim="t" fitpath="t" string="ҚАЗІРГІ АЗАМАТТЫҚ ҚОҒАМДАҒЫ ДІН ЖӘНЕ ЭТНОС"/>
          </v:shape>
        </w:pict>
      </w:r>
    </w:p>
    <w:p w:rsidR="00F05A84" w:rsidRDefault="00327E39" w:rsidP="00F05A84">
      <w:pPr>
        <w:ind w:left="-1418" w:right="-568" w:firstLine="0"/>
        <w:jc w:val="center"/>
        <w:rPr>
          <w:lang w:val="en-US"/>
        </w:rPr>
      </w:pPr>
      <w:r w:rsidRPr="00327E39">
        <w:rPr>
          <w:lang w:val="en-US"/>
        </w:rPr>
        <w:pict>
          <v:shape id="_x0000_i1026" type="#_x0000_t136" style="width:530.25pt;height:24pt" fillcolor="#369" strokecolor="#0fc">
            <v:shadow on="t" color="#b2b2b2" opacity="52429f" offset="3pt"/>
            <v:textpath style="font-family:&quot;Times New Roman&quot;;font-size:28pt;v-text-kern:t" trim="t" fitpath="t" string="РЕЛИГИЯ И ЭТНОС В СОВРЕМЕННОМ ГРАЖДАНСКОМ ОБЩЕСТВЕ"/>
          </v:shape>
        </w:pict>
      </w:r>
    </w:p>
    <w:p w:rsidR="00F05A84" w:rsidRDefault="00F05A84" w:rsidP="00F05A84">
      <w:pPr>
        <w:ind w:left="-1418" w:right="-568" w:firstLine="0"/>
        <w:jc w:val="center"/>
        <w:rPr>
          <w:lang w:val="en-US"/>
        </w:rPr>
      </w:pPr>
    </w:p>
    <w:p w:rsidR="00270ED4" w:rsidRPr="009E2DDB" w:rsidRDefault="00270ED4" w:rsidP="00270ED4">
      <w:pPr>
        <w:ind w:left="3969" w:right="-284" w:firstLine="426"/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</w:pP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«Рухани 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құ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ндылы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 биік адамгершілік жо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 жерде 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лкен 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ө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ркениет орнату м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мкін емес».</w:t>
      </w:r>
    </w:p>
    <w:p w:rsidR="00F05A84" w:rsidRDefault="00270ED4" w:rsidP="00270ED4">
      <w:pPr>
        <w:ind w:left="3969" w:right="-284" w:firstLine="426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Н.</w:t>
      </w:r>
      <w:r w:rsidRPr="009E2DDB">
        <w:rPr>
          <w:rFonts w:ascii="Times New Roman" w:eastAsia="Calibri" w:hAnsi="Times New Roman" w:cs="Times New Roman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. Назарбаев</w:t>
      </w:r>
    </w:p>
    <w:p w:rsidR="00861A84" w:rsidRDefault="00861A84" w:rsidP="00270ED4">
      <w:pPr>
        <w:ind w:left="3969" w:right="-284" w:firstLine="426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6"/>
        <w:tblW w:w="110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245"/>
      </w:tblGrid>
      <w:tr w:rsidR="00861A84" w:rsidTr="009E2DDB">
        <w:tc>
          <w:tcPr>
            <w:tcW w:w="5778" w:type="dxa"/>
          </w:tcPr>
          <w:p w:rsidR="00861A84" w:rsidRDefault="00861A84" w:rsidP="00861A84">
            <w:pPr>
              <w:ind w:right="-426"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2DDB" w:rsidRPr="009E2DDB" w:rsidRDefault="009E2DDB" w:rsidP="009E2DDB">
            <w:pPr>
              <w:ind w:right="33" w:firstLine="567"/>
              <w:rPr>
                <w:rFonts w:ascii="Book Antiqua" w:eastAsia="Calibri" w:hAnsi="Book Antiqua" w:cs="Times New Roman"/>
                <w:color w:val="0070C0"/>
                <w:sz w:val="24"/>
                <w:szCs w:val="24"/>
              </w:rPr>
            </w:pPr>
            <w:r w:rsidRPr="009E2DDB">
              <w:rPr>
                <w:rFonts w:ascii="Book Antiqua" w:eastAsia="Calibri" w:hAnsi="Book Antiqua" w:cs="Times New Roman"/>
                <w:color w:val="0070C0"/>
                <w:sz w:val="24"/>
                <w:szCs w:val="24"/>
                <w:lang w:val="kk-KZ"/>
              </w:rPr>
              <w:t xml:space="preserve">6 ноября на базе университета </w:t>
            </w:r>
            <w:r w:rsidRPr="009E2DDB">
              <w:rPr>
                <w:rFonts w:ascii="Book Antiqua" w:hAnsi="Book Antiqua" w:cs="Arial"/>
                <w:color w:val="0070C0"/>
                <w:sz w:val="24"/>
                <w:szCs w:val="24"/>
              </w:rPr>
              <w:t>прошла республиканская научно-практическая конференция «Религия и этнос в современном гражданском обществе». В рамках конференции была экспонирована выставка книг и периодических изданий.</w:t>
            </w:r>
          </w:p>
        </w:tc>
        <w:tc>
          <w:tcPr>
            <w:tcW w:w="5245" w:type="dxa"/>
          </w:tcPr>
          <w:p w:rsidR="00861A84" w:rsidRDefault="00861A84" w:rsidP="00861A84">
            <w:pPr>
              <w:ind w:right="-42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7610" cy="1476375"/>
                  <wp:effectExtent l="190500" t="152400" r="175590" b="142875"/>
                  <wp:docPr id="1" name="Рисунок 0" descr="OLE_7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782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105" cy="147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84" w:rsidRDefault="00861A84" w:rsidP="00861A84">
      <w:pPr>
        <w:ind w:left="-1134" w:right="-426" w:firstLine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70ED4" w:rsidRPr="009E2DDB" w:rsidRDefault="009E2DDB" w:rsidP="009E2DDB">
      <w:pPr>
        <w:ind w:left="-1134" w:right="-284" w:firstLine="426"/>
        <w:jc w:val="center"/>
        <w:rPr>
          <w:rFonts w:ascii="Book Antiqua" w:eastAsia="Calibri" w:hAnsi="Book Antiqua" w:cs="Times New Roman"/>
          <w:b/>
          <w:i/>
          <w:color w:val="0070C0"/>
          <w:sz w:val="24"/>
          <w:szCs w:val="24"/>
          <w:lang w:val="kk-KZ"/>
        </w:rPr>
      </w:pPr>
      <w:r w:rsidRPr="009E2DDB">
        <w:rPr>
          <w:rFonts w:ascii="Book Antiqua" w:eastAsia="Calibri" w:hAnsi="Book Antiqua" w:cs="Times New Roman"/>
          <w:b/>
          <w:i/>
          <w:color w:val="0070C0"/>
          <w:sz w:val="24"/>
          <w:szCs w:val="24"/>
          <w:lang w:val="kk-KZ"/>
        </w:rPr>
        <w:t>Список литературы:</w:t>
      </w:r>
    </w:p>
    <w:p w:rsidR="009E2DDB" w:rsidRDefault="009E2DDB" w:rsidP="009E2DDB">
      <w:pPr>
        <w:ind w:left="-1134" w:right="-284" w:firstLine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</w:rPr>
      </w:pPr>
      <w:r w:rsidRPr="009E2DDB">
        <w:rPr>
          <w:rFonts w:ascii="Book Antiqua" w:hAnsi="Book Antiqua" w:cs="Tahoma"/>
          <w:bCs/>
          <w:color w:val="0070C0"/>
          <w:sz w:val="24"/>
          <w:szCs w:val="24"/>
        </w:rPr>
        <w:t>"Казахстан-2050": Один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</w:t>
      </w: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народ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- одна страна - одна судьба: 24 апреля 2013 года с участием Главы государства состоялась юбилейная ХХ сессия </w:t>
      </w: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Ассамбле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я </w:t>
      </w: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народ</w:t>
      </w:r>
      <w:r w:rsidRPr="009E2DDB">
        <w:rPr>
          <w:rFonts w:ascii="Book Antiqua" w:hAnsi="Book Antiqua" w:cs="Tahoma"/>
          <w:color w:val="0070C0"/>
          <w:sz w:val="24"/>
          <w:szCs w:val="24"/>
        </w:rPr>
        <w:t>а Казахстана // Мысль . - 2013. - №5.- С. 2-5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Абдрашитова, Т. А.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Азаматтарды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ң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патриотты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қ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т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>рбиес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і бойынша озы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қ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т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>ж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ірибе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: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дістемелік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құ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 xml:space="preserve">рал / Т. А. Абдрашитова, Я. Н. 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>Оспанова. - Астана : Агробаспа ЖШС, 2009. - 116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eastAsia="Calibri" w:hAnsi="Book Antiqua" w:cs="Calibri"/>
          <w:color w:val="0070C0"/>
          <w:sz w:val="24"/>
          <w:szCs w:val="24"/>
          <w:lang w:val="kk-KZ"/>
        </w:rPr>
      </w:pP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Абдыгалиев Б.Б. Политизация этничности: процессы, механизмы, последствия. – Алматы: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 xml:space="preserve">ш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иян, 2003. – 184с.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Азаматтарды патриотты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а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т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рбиелеуд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і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халы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аралы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т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ж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ірибесі: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дістемелік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құ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 xml:space="preserve">рал /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құ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раст.: М. М. Бегентаев,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. Н.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Иренов. - Астана : Ша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ырак-медиа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, 2010. - 100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Айталы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 А. Этносы в казахстанском обществе: точка зрения // Мысль.-2015.- №1.-С. 12 – 21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Альбедиль М.Ф. Буддизм. – СПб.: Питер, 2006. – 208с.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Альбедиль М.Ф. Индуизм. Главная религия Индии. – СПб.: Питер, 2006. – 208с.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Арын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, Р. С.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Статус титульного этноса: концептуальные подходы / Р. С.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Арын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 - Павлодар: Эко, 2006. - 232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Барманкулов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 xml:space="preserve">, М. 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Этот многополюсный мир: древность, современность и будущность Казахстана / М.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Барманкулов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, М.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Сейдаханов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- Алматы: Комплекс, 2000. - 372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Билялова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Г.Н. Менталитет и этническая память в методологическом контексте / </w:t>
      </w: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Билялова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 xml:space="preserve"> Г.Н.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// Вестник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КазНУ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. Серия: философия. Серия: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культурология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Серия: политология. - 2014. - №1(46).</w:t>
      </w:r>
      <w:r w:rsid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- </w:t>
      </w:r>
      <w:r w:rsid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С. 3-10.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jc w:val="left"/>
        <w:rPr>
          <w:rFonts w:ascii="Book Antiqua" w:hAnsi="Book Antiqua" w:cs="Tahoma"/>
          <w:b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Б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ұ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л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ұ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тай М.Ж. Дін ж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не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Ұ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лт. – Алматы: Арыс, 2006. – 584б.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Виткин, М. П.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Евреи Северо-Казахстанской области: фрагменты из истории / М. П. Виткин. – 5 - е изд.</w:t>
      </w:r>
      <w:r w:rsidR="009E2DDB">
        <w:rPr>
          <w:rFonts w:ascii="Book Antiqua" w:eastAsia="Times New Roman" w:hAnsi="Book Antiqua"/>
          <w:color w:val="0070C0"/>
          <w:sz w:val="24"/>
          <w:szCs w:val="24"/>
        </w:rPr>
        <w:t>,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перераб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и доп. - Петропавловск, 2010. - 594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Вихнович</w:t>
      </w:r>
      <w:proofErr w:type="spellEnd"/>
      <w:r w:rsidRPr="009E2DDB">
        <w:rPr>
          <w:rStyle w:val="a3"/>
          <w:rFonts w:ascii="Book Antiqua" w:hAnsi="Book Antiqua" w:cs="Tahoma"/>
          <w:b w:val="0"/>
          <w:color w:val="0070C0"/>
          <w:sz w:val="24"/>
          <w:szCs w:val="24"/>
        </w:rPr>
        <w:t>, В. Л.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Иудаизм / </w:t>
      </w:r>
      <w:proofErr w:type="spellStart"/>
      <w:r w:rsidRPr="009E2DDB">
        <w:rPr>
          <w:rStyle w:val="a3"/>
          <w:rFonts w:ascii="Book Antiqua" w:hAnsi="Book Antiqua" w:cs="Tahoma"/>
          <w:b w:val="0"/>
          <w:color w:val="0070C0"/>
          <w:sz w:val="24"/>
          <w:szCs w:val="24"/>
        </w:rPr>
        <w:t>Вихнович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В.Л. - СПб</w:t>
      </w:r>
      <w:proofErr w:type="gramStart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.: </w:t>
      </w:r>
      <w:proofErr w:type="gram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Питер, 2006. - 224 с.: ил. - (Религии мира).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Влияние религии на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современный мир: материалы международной научно-практической конференции / ред. З. К.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Шаукенова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. - Алматы: ИФПР КН МОН РК, 2013. - 406 </w:t>
      </w:r>
      <w:proofErr w:type="gramStart"/>
      <w:r w:rsidRPr="009E2DDB">
        <w:rPr>
          <w:rFonts w:ascii="Book Antiqua" w:hAnsi="Book Antiqua" w:cs="Tahom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 w:cs="Tahom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Героев С. Согласие этносов – основа стабильности, суть нашего бытия //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Мирас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 - 2010. - №2. - С.69-70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color w:val="0070C0"/>
          <w:sz w:val="24"/>
          <w:szCs w:val="24"/>
        </w:rPr>
        <w:t xml:space="preserve">Государственно-конфессиональные отношения в </w:t>
      </w:r>
      <w:r w:rsidR="009E2DDB">
        <w:rPr>
          <w:rFonts w:ascii="Book Antiqua" w:hAnsi="Book Antiqua"/>
          <w:color w:val="0070C0"/>
          <w:sz w:val="24"/>
          <w:szCs w:val="24"/>
        </w:rPr>
        <w:t>Р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еспублике Казахстан: методическое пособие / сост.: С. В.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Могунов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, О. В. Синяков. - Петропавловск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 xml:space="preserve"> СКГУ им. М. Козыбаева, 2015. - 104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Депортированные в Казахстан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народы: время и судьбы / сост. Г.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Анес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. - Алматы: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Арыс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, 1998. - 428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>Дін ж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bCs/>
          <w:color w:val="0070C0"/>
          <w:sz w:val="24"/>
          <w:szCs w:val="24"/>
          <w:lang w:val="kk-KZ"/>
        </w:rPr>
        <w:t>не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bCs/>
          <w:color w:val="0070C0"/>
          <w:sz w:val="24"/>
          <w:szCs w:val="24"/>
          <w:lang w:val="kk-KZ"/>
        </w:rPr>
        <w:t>азі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>ргі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заман / ред.: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. Н.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Шойкин, А. П.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буов. - Астана : М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дениеттер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мен 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lastRenderedPageBreak/>
        <w:t>діндерді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халыкаралык орталы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, 2013. - 162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</w:rPr>
        <w:t>Дымов О. Мы, народ Казахстана… - Астана, 2004. – 632с.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Дымов О. Тепло казахстанской земли. – Алматы: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Арыс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>, 1999. – 272с.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Евразия: народы, культуры,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социумы: 4-й Международный Евразийский научный форум / ред. С. А.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Абдыманапов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. - Астана: ЕНУ им. Л.Н. Гумилева, 2005. - 471 с.: ил.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мір</w:t>
      </w: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азин, С. Т.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Дiн ж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не жауапкершiлiк: монография / С. Т.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мір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азин. - Астана : Фолиант, 2002. - 192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Ермекбаев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, Ж. А.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Чеченцы и ингуши в Казахстане. История и судьбы / Ж. А.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Ермекбаев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- Алматы: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Дайк-Пресс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>, 2009. - 508 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Жумасултанов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, Т. Ж.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Народ Казахстана: современное состояние демографического и социального развития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: обзор, анализ, комментарии / Т. Ж.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Жумасултанов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- Алматы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: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Казстатинформ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, 2012. - 230 с.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Знание и вера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в культурно-исторических концептах востока и запада / ред. З. К.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Шаукенова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. - Алматы: Институт философии, политологии и религиоведения КН МОН РК, 2014. - 254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Иванов В., Трофимов Я. Религии Казахстана: Справочник. – Алматы: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ділет, 1999. – 142с.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Из истории депортаций.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Казахстан 1930-1935 гг.: сборник документов / ред. З. С. Айдарбеков. - Алматы: LEM, 2012. - 772 с. 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Иманов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, А. К. Мудрые заповеди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этнопедагогики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: методическое пособие / А. К.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Иманов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- Петропавловск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: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СКГУ им. М. Козыбаева, 2015. - 109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История. Память. Люди: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материалы V международной конференции 28 октября 2010г. - Алматы: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Мицва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, 2011. - 195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Кабулдинов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, З. Е.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Народ Казахстана: история и современность / З. Е.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Кабулдинов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- Астана, 2007. – 200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Кадыржанов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 xml:space="preserve">, Р. 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Этнокультурный символизм и национальная идентичность Казахстана  / Р.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Кадыржанов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- Алматы: Институт философии, политологии и религиоведения КН МОН РК, 2014. - 168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bCs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 xml:space="preserve"> диаспорасыны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 xml:space="preserve"> заманауи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эстетикалы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ж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не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этикалы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құ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ндылы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тары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: д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өң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гелек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стел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материалдары / ред. З. К. Шаукенова. - Алматы :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Р Б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 xml:space="preserve">М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К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ФСДИ, 2013. - 216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bCs/>
          <w:color w:val="0070C0"/>
          <w:sz w:val="24"/>
          <w:szCs w:val="24"/>
          <w:lang w:val="kk-KZ"/>
        </w:rPr>
        <w:t>стан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 xml:space="preserve"> хал</w:t>
      </w:r>
      <w:r w:rsidRPr="009E2DDB">
        <w:rPr>
          <w:rFonts w:ascii="Book Antiqua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bCs/>
          <w:color w:val="0070C0"/>
          <w:sz w:val="24"/>
          <w:szCs w:val="24"/>
          <w:lang w:val="kk-KZ"/>
        </w:rPr>
        <w:t>ы</w:t>
      </w:r>
      <w:r w:rsidRPr="009E2DDB">
        <w:rPr>
          <w:rFonts w:ascii="Book Antiqua" w:hAnsi="Book Antiqua"/>
          <w:bCs/>
          <w:color w:val="0070C0"/>
          <w:sz w:val="24"/>
          <w:szCs w:val="24"/>
          <w:lang w:val="kk-KZ"/>
        </w:rPr>
        <w:t xml:space="preserve"> Ассамблеясы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жылына арнал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ан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М.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озыбаев атында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С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МУ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профессорлы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-о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ытушылар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к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ұ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рамыны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ылыми ма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алалар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жина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" Бір ша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ыра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ты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астында" = "Под единым шаныраком" : Сборник научных статей профессорско-преподавательского состава СКГУ им. 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М. Козыбаева,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посвящённый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 xml:space="preserve"> году Ассамблеи народа Казахстана / отв. ред. Е. В. Лапшина. -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Петропавл</w:t>
      </w:r>
      <w:proofErr w:type="spellEnd"/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 xml:space="preserve"> М. </w:t>
      </w:r>
      <w:r w:rsidRPr="009E2DDB">
        <w:rPr>
          <w:rFonts w:ascii="Book Antiqua" w:hAnsi="Arial" w:cs="Arial"/>
          <w:color w:val="0070C0"/>
          <w:sz w:val="24"/>
          <w:szCs w:val="24"/>
        </w:rPr>
        <w:t>Қ</w:t>
      </w:r>
      <w:r w:rsidRPr="009E2DDB">
        <w:rPr>
          <w:rFonts w:ascii="Book Antiqua" w:hAnsi="Book Antiqua"/>
          <w:color w:val="0070C0"/>
          <w:sz w:val="24"/>
          <w:szCs w:val="24"/>
        </w:rPr>
        <w:t>озыбаев атында</w:t>
      </w:r>
      <w:r w:rsidRPr="009E2DDB">
        <w:rPr>
          <w:rFonts w:ascii="Book Antiqua" w:hAnsi="Arial" w:cs="Arial"/>
          <w:color w:val="0070C0"/>
          <w:sz w:val="24"/>
          <w:szCs w:val="24"/>
        </w:rPr>
        <w:t>ғ</w:t>
      </w:r>
      <w:r w:rsidRPr="009E2DDB">
        <w:rPr>
          <w:rFonts w:ascii="Book Antiqua" w:hAnsi="Book Antiqua" w:cs="Calibri"/>
          <w:color w:val="0070C0"/>
          <w:sz w:val="24"/>
          <w:szCs w:val="24"/>
        </w:rPr>
        <w:t>ы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С</w:t>
      </w:r>
      <w:r w:rsidRPr="009E2DDB">
        <w:rPr>
          <w:rFonts w:ascii="Book Antiqua" w:hAnsi="Arial" w:cs="Arial"/>
          <w:color w:val="0070C0"/>
          <w:sz w:val="24"/>
          <w:szCs w:val="24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</w:rPr>
        <w:t>МУ, 2015. -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277 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станда</w:t>
      </w: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ы діндер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: о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қү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құ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ралы / ред. Н. Ж. Байтенова. - Алматы :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университеті , 2011. - 244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Style w:val="a3"/>
          <w:rFonts w:ascii="Book Antiqua" w:hAnsi="Arial" w:cs="Arial"/>
          <w:b w:val="0"/>
          <w:color w:val="0070C0"/>
          <w:sz w:val="24"/>
          <w:szCs w:val="24"/>
          <w:lang w:val="kk-KZ"/>
        </w:rPr>
        <w:t>Қ</w:t>
      </w:r>
      <w:r w:rsidRPr="009E2DDB">
        <w:rPr>
          <w:rStyle w:val="a3"/>
          <w:rFonts w:ascii="Book Antiqua" w:hAnsi="Book Antiqua"/>
          <w:b w:val="0"/>
          <w:color w:val="0070C0"/>
          <w:sz w:val="24"/>
          <w:szCs w:val="24"/>
          <w:lang w:val="kk-KZ"/>
        </w:rPr>
        <w:t>аза</w:t>
      </w:r>
      <w:r w:rsidRPr="009E2DDB">
        <w:rPr>
          <w:rStyle w:val="a3"/>
          <w:rFonts w:ascii="Book Antiqua" w:hAnsi="Arial" w:cs="Arial"/>
          <w:b w:val="0"/>
          <w:color w:val="0070C0"/>
          <w:sz w:val="24"/>
          <w:szCs w:val="24"/>
          <w:lang w:val="kk-KZ"/>
        </w:rPr>
        <w:t>қ</w:t>
      </w:r>
      <w:r w:rsidRPr="009E2DDB">
        <w:rPr>
          <w:rStyle w:val="a3"/>
          <w:rFonts w:ascii="Book Antiqua" w:hAnsi="Book Antiqua" w:cs="Calibri"/>
          <w:b w:val="0"/>
          <w:color w:val="0070C0"/>
          <w:sz w:val="24"/>
          <w:szCs w:val="24"/>
          <w:lang w:val="kk-KZ"/>
        </w:rPr>
        <w:t>станда</w:t>
      </w:r>
      <w:r w:rsidRPr="009E2DDB">
        <w:rPr>
          <w:rStyle w:val="a3"/>
          <w:rFonts w:ascii="Book Antiqua" w:hAnsi="Arial" w:cs="Arial"/>
          <w:b w:val="0"/>
          <w:color w:val="0070C0"/>
          <w:sz w:val="24"/>
          <w:szCs w:val="24"/>
          <w:lang w:val="kk-KZ"/>
        </w:rPr>
        <w:t>ғ</w:t>
      </w:r>
      <w:r w:rsidRPr="009E2DDB">
        <w:rPr>
          <w:rStyle w:val="a3"/>
          <w:rFonts w:ascii="Book Antiqua" w:hAnsi="Book Antiqua" w:cs="Calibri"/>
          <w:b w:val="0"/>
          <w:color w:val="0070C0"/>
          <w:sz w:val="24"/>
          <w:szCs w:val="24"/>
          <w:lang w:val="kk-KZ"/>
        </w:rPr>
        <w:t>ы</w:t>
      </w:r>
      <w:r w:rsidRPr="009E2DDB">
        <w:rPr>
          <w:rStyle w:val="a3"/>
          <w:rFonts w:ascii="Book Antiqua" w:hAnsi="Book Antiqua"/>
          <w:b w:val="0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ислам</w:t>
      </w:r>
      <w:r w:rsidRPr="009E2DDB">
        <w:rPr>
          <w:rStyle w:val="a3"/>
          <w:rFonts w:ascii="Book Antiqua" w:hAnsi="Book Antiqua"/>
          <w:b w:val="0"/>
          <w:color w:val="0070C0"/>
          <w:sz w:val="24"/>
          <w:szCs w:val="24"/>
          <w:lang w:val="kk-KZ"/>
        </w:rPr>
        <w:t xml:space="preserve"> </w:t>
      </w:r>
      <w:r w:rsidRPr="009E2DDB">
        <w:rPr>
          <w:rStyle w:val="a3"/>
          <w:rFonts w:ascii="Book Antiqua" w:hAnsi="Arial" w:cs="Arial"/>
          <w:b w:val="0"/>
          <w:color w:val="0070C0"/>
          <w:sz w:val="24"/>
          <w:szCs w:val="24"/>
          <w:lang w:val="kk-KZ"/>
        </w:rPr>
        <w:t>ғ</w:t>
      </w:r>
      <w:r w:rsidRPr="009E2DDB">
        <w:rPr>
          <w:rStyle w:val="a3"/>
          <w:rFonts w:ascii="Book Antiqua" w:hAnsi="Book Antiqua"/>
          <w:b w:val="0"/>
          <w:color w:val="0070C0"/>
          <w:sz w:val="24"/>
          <w:szCs w:val="24"/>
          <w:lang w:val="kk-KZ"/>
        </w:rPr>
        <w:t>ылымы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мен м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дениет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іне ХІІ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асыр: халы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аралы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ылыми-практикалы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конференцияны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материалдары 25 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>ырк</w:t>
      </w:r>
      <w:r w:rsidRPr="009E2DDB">
        <w:rPr>
          <w:rFonts w:ascii="Book Antiqua" w:hAnsi="Arial" w:cs="Arial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hAnsi="Book Antiqua" w:cs="Calibri"/>
          <w:color w:val="0070C0"/>
          <w:sz w:val="24"/>
          <w:szCs w:val="24"/>
          <w:lang w:val="kk-KZ"/>
        </w:rPr>
        <w:t>йек</w:t>
      </w:r>
      <w:r w:rsidRPr="009E2DDB">
        <w:rPr>
          <w:rFonts w:ascii="Book Antiqua" w:hAnsi="Book Antiqua"/>
          <w:color w:val="0070C0"/>
          <w:sz w:val="24"/>
          <w:szCs w:val="24"/>
          <w:lang w:val="kk-KZ"/>
        </w:rPr>
        <w:t xml:space="preserve"> 2013ж. 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Алматы </w:t>
      </w:r>
      <w:r w:rsidRPr="009E2DDB">
        <w:rPr>
          <w:rFonts w:ascii="Book Antiqua" w:hAnsi="Arial" w:cs="Arial"/>
          <w:color w:val="0070C0"/>
          <w:sz w:val="24"/>
          <w:szCs w:val="24"/>
        </w:rPr>
        <w:t>қ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. = ХІІ веков развития </w:t>
      </w:r>
      <w:r w:rsidRPr="009E2DDB">
        <w:rPr>
          <w:rStyle w:val="a3"/>
          <w:rFonts w:ascii="Book Antiqua" w:hAnsi="Book Antiqua"/>
          <w:b w:val="0"/>
          <w:color w:val="0070C0"/>
          <w:sz w:val="24"/>
          <w:szCs w:val="24"/>
        </w:rPr>
        <w:t>ислам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ской науки и культуры в Казахстане: Материалы Международной научно-практической конференции 25 сентября 2013 г. г. Алматы / ред.: А.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Дербисали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, Р.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Алшанова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. - Алматы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 xml:space="preserve">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Bookprint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>, 2014. - 283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Казахстанский опыт межнационального и межконфессионального согласия: предложения для ОБСЕ: Международная научно-практическая конференция. – Алматы: КИСИ, 2009. – 158с.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 xml:space="preserve">Кан, Г. 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История корейцев Казахстана / Г. Кан. - Алматы: </w:t>
      </w:r>
      <w:r w:rsidRPr="009E2DDB">
        <w:rPr>
          <w:rFonts w:eastAsia="Times New Roman"/>
          <w:color w:val="0070C0"/>
          <w:sz w:val="24"/>
          <w:szCs w:val="24"/>
        </w:rPr>
        <w:t>Ғ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>ылым, 1995. - 208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Канафина М.Х., Никифоров А.В. Специфика этноконфессиональных отношений в Северном Казахстане. – Петропавловск, 2002. – 146с.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Койшигарина Г.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Через межрелигиозный диалог - к национальному согласию / Койшигарина Г. //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Мирас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. - 2013. - №1 (28). - С. 69-73.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Косиченко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 xml:space="preserve">, А. 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Возможности религии в снижении уровня вызовов и угроз современности: философско-политологический анализ: монография / А.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Косиченко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. - Алматы: Институт философии, политологии и религиоведения КН МОН РК, 2014. - 200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 w:cs="Tahoma"/>
          <w:bCs/>
          <w:color w:val="0070C0"/>
          <w:sz w:val="24"/>
          <w:szCs w:val="24"/>
        </w:rPr>
        <w:t>Косиченко</w:t>
      </w:r>
      <w:proofErr w:type="spellEnd"/>
      <w:r w:rsidRPr="009E2DDB">
        <w:rPr>
          <w:rFonts w:ascii="Book Antiqua" w:hAnsi="Book Antiqua" w:cs="Tahoma"/>
          <w:bCs/>
          <w:color w:val="0070C0"/>
          <w:sz w:val="24"/>
          <w:szCs w:val="24"/>
        </w:rPr>
        <w:t>, А. Г.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Религия: сущность и актуальные проблемы / А. Г.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Косиченко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>. - Алматы</w:t>
      </w:r>
      <w:proofErr w:type="gramStart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ИФПР КН МОН РК, 2012. - 220 </w:t>
      </w:r>
      <w:proofErr w:type="gramStart"/>
      <w:r w:rsidRPr="009E2DDB">
        <w:rPr>
          <w:rFonts w:ascii="Book Antiqua" w:hAnsi="Book Antiqua" w:cs="Tahom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 w:cs="Tahom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</w:rPr>
        <w:lastRenderedPageBreak/>
        <w:t>Кучер</w:t>
      </w:r>
      <w:r w:rsidRPr="009E2DDB">
        <w:rPr>
          <w:rStyle w:val="a3"/>
          <w:rFonts w:ascii="Book Antiqua" w:hAnsi="Book Antiqua" w:cs="Tahoma"/>
          <w:b w:val="0"/>
          <w:color w:val="0070C0"/>
          <w:sz w:val="24"/>
          <w:szCs w:val="24"/>
        </w:rPr>
        <w:t>, О. Н.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</w:t>
      </w:r>
      <w:r w:rsidRPr="009E2DDB">
        <w:rPr>
          <w:rStyle w:val="a3"/>
          <w:rFonts w:ascii="Book Antiqua" w:hAnsi="Book Antiqua" w:cs="Tahoma"/>
          <w:b w:val="0"/>
          <w:color w:val="0070C0"/>
          <w:sz w:val="24"/>
          <w:szCs w:val="24"/>
        </w:rPr>
        <w:t>Христ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ианство. История и современность / </w:t>
      </w:r>
      <w:r w:rsidRPr="009E2DDB">
        <w:rPr>
          <w:rStyle w:val="a3"/>
          <w:rFonts w:ascii="Book Antiqua" w:hAnsi="Book Antiqua" w:cs="Tahoma"/>
          <w:b w:val="0"/>
          <w:color w:val="0070C0"/>
          <w:sz w:val="24"/>
          <w:szCs w:val="24"/>
        </w:rPr>
        <w:t>Кучер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О.Н. - Ростов-на-Дону: Феникс, 2004. - 320 с. - (Религии мира).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Кыдыралина Ж.У. Этнос и религия в Казахстане: история и судьбы. – Астана: Елорда, 2007. – 224с.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eastAsia="Calibri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Calibri" w:hAnsi="Book Antiqua" w:cs="Times New Roman"/>
          <w:bCs/>
          <w:color w:val="0070C0"/>
          <w:sz w:val="24"/>
          <w:szCs w:val="24"/>
          <w:lang w:val="kk-KZ"/>
        </w:rPr>
        <w:t>Майма</w:t>
      </w:r>
      <w:r w:rsidRPr="009E2DDB">
        <w:rPr>
          <w:rFonts w:ascii="Book Antiqua" w:eastAsia="Calibri" w:hAnsi="Arial" w:cs="Arial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bCs/>
          <w:color w:val="0070C0"/>
          <w:sz w:val="24"/>
          <w:szCs w:val="24"/>
          <w:lang w:val="kk-KZ"/>
        </w:rPr>
        <w:t>о</w:t>
      </w:r>
      <w:r w:rsidRPr="009E2DDB">
        <w:rPr>
          <w:rFonts w:ascii="Book Antiqua" w:eastAsia="Calibri" w:hAnsi="Book Antiqua" w:cs="Times New Roman"/>
          <w:bCs/>
          <w:color w:val="0070C0"/>
          <w:sz w:val="24"/>
          <w:szCs w:val="24"/>
          <w:lang w:val="kk-KZ"/>
        </w:rPr>
        <w:t xml:space="preserve">в, </w:t>
      </w:r>
      <w:r w:rsidRPr="009E2DDB">
        <w:rPr>
          <w:rFonts w:ascii="Book Antiqua" w:eastAsia="Calibri" w:hAnsi="Arial" w:cs="Arial"/>
          <w:bCs/>
          <w:color w:val="0070C0"/>
          <w:sz w:val="24"/>
          <w:szCs w:val="24"/>
          <w:lang w:val="kk-KZ"/>
        </w:rPr>
        <w:t>Ғ</w:t>
      </w:r>
      <w:r w:rsidRPr="009E2DDB">
        <w:rPr>
          <w:rFonts w:ascii="Book Antiqua" w:eastAsia="Calibri" w:hAnsi="Book Antiqua" w:cs="Calibri"/>
          <w:bCs/>
          <w:color w:val="0070C0"/>
          <w:sz w:val="24"/>
          <w:szCs w:val="24"/>
          <w:lang w:val="kk-KZ"/>
        </w:rPr>
        <w:t xml:space="preserve">.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азіргі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 xml:space="preserve"> заман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ы дінтану негіздері: о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улы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 xml:space="preserve"> /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. Майма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 xml:space="preserve">ов. - Алматы :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Р Жо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ары о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у орындарыны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ауымдасты</w:t>
      </w:r>
      <w:r w:rsidRPr="009E2DDB">
        <w:rPr>
          <w:rFonts w:ascii="Book Antiqua" w:eastAsia="Calibri" w:hAnsi="Arial" w:cs="Arial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eastAsia="Calibri" w:hAnsi="Book Antiqua" w:cs="Calibri"/>
          <w:color w:val="0070C0"/>
          <w:sz w:val="24"/>
          <w:szCs w:val="24"/>
          <w:lang w:val="kk-KZ"/>
        </w:rPr>
        <w:t>ы, 2012. - 235 б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  <w:lang w:val="kk-KZ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Максуд Р. Ислам. – М.: ФАИР-ПРЕСС, 1999. – 304с.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bCs/>
          <w:color w:val="0070C0"/>
          <w:sz w:val="24"/>
          <w:szCs w:val="24"/>
        </w:rPr>
        <w:t>Мир и согласие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как выбор человечества: ІV съезд лидеров мировых и традиционных религий: сборник выступлений / ред. Р. Т</w:t>
      </w:r>
      <w:r w:rsidRPr="009E2DDB">
        <w:rPr>
          <w:rFonts w:ascii="Book Antiqua" w:hAnsi="Tahoma" w:cs="Tahoma"/>
          <w:color w:val="0070C0"/>
          <w:sz w:val="24"/>
          <w:szCs w:val="24"/>
        </w:rPr>
        <w:t>ұ</w:t>
      </w:r>
      <w:r w:rsidRPr="009E2DDB">
        <w:rPr>
          <w:rFonts w:ascii="Book Antiqua" w:hAnsi="Book Antiqua" w:cs="Tahoma"/>
          <w:color w:val="0070C0"/>
          <w:sz w:val="24"/>
          <w:szCs w:val="24"/>
        </w:rPr>
        <w:t>рлынова. - Астана: Фолиант, 2012.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bCs/>
          <w:color w:val="0070C0"/>
          <w:sz w:val="24"/>
          <w:szCs w:val="24"/>
          <w:lang w:val="kk-KZ"/>
        </w:rPr>
        <w:t>Н. Назарбаев - этносаралы</w:t>
      </w:r>
      <w:r w:rsidRPr="009E2DDB">
        <w:rPr>
          <w:rFonts w:ascii="Book Antiqua" w:hAnsi="Tahoma" w:cs="Tahoma"/>
          <w:bCs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ж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не конфессияаралы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келісімні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станды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ү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лгісіні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негізін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алаушы / ред. Ж.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.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лиев. - Алматы: Жеті жар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ы, 2006. - 212 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 xml:space="preserve">Надиров, Н. 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Мы, курды -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казахстанцы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/ Н. Надиров. - Алматы, 2003. - 556 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Назарбаев, Н. А.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Созидая будущее: Президент Республики Казахстан о ключевых реформах в экономике и управлении (1997-2013гг.)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/ Н. А. Назарбаев. - М.: Художественная литература, 2007. - 222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Народы Казахстана: Энциклопедический справочник. – Алматы: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Арыс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>, 2003. – 352с.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Нысанбаев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. Адам ж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не ашы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о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ғ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ам. Человек и открытое общество</w:t>
      </w:r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. – Алматы: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энциклопедиясы, 1998. – 272б.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Нысанбаев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.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стан. Демократия. Рухани жа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ң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ару. – Алматы: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аза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қ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 xml:space="preserve"> энциклопедиясы, 1999. – 416б.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Орынбеков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М.С. Генезис религиозности в Казахстане. - Алматы: </w:t>
      </w: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Дайк-Пресс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>, 2005. - 240с.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Пашков, С. В. Современные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этнодемографические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процессы в Казахстане: методическое пособие / С. В. Пашков, А. В.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Шурр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- Петропавловск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: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СКГУ им. М. Козыбаева, 2015. - 110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Роль религии в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современном обществе: опыт, проблемы, перспективы: материалы международной научно-практической конференции (28-29 октября 2011 г.) / </w:t>
      </w:r>
      <w:proofErr w:type="spell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ред.У.Б.Ашимов</w:t>
      </w:r>
      <w:proofErr w:type="spell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- Петропавловск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: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СКГУ им. М. Козыбаева. -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Т.1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. - 2011. - 206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>Са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ғ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>и</w:t>
      </w:r>
      <w:r w:rsidRPr="009E2DDB">
        <w:rPr>
          <w:rFonts w:ascii="Arial" w:eastAsia="Times New Roman" w:hAnsi="Arial" w:cs="Arial"/>
          <w:bCs/>
          <w:color w:val="0070C0"/>
          <w:sz w:val="24"/>
          <w:szCs w:val="24"/>
          <w:lang w:val="kk-KZ" w:eastAsia="ru-RU"/>
        </w:rPr>
        <w:t>қ</w:t>
      </w:r>
      <w:r w:rsidRPr="009E2DDB">
        <w:rPr>
          <w:rFonts w:ascii="Book Antiqua" w:eastAsia="Times New Roman" w:hAnsi="Book Antiqua" w:cs="Calibri"/>
          <w:bCs/>
          <w:color w:val="0070C0"/>
          <w:sz w:val="24"/>
          <w:szCs w:val="24"/>
          <w:lang w:val="kk-KZ" w:eastAsia="ru-RU"/>
        </w:rPr>
        <w:t>ызы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 w:eastAsia="ru-RU"/>
        </w:rPr>
        <w:t xml:space="preserve">, А. 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>Гуманистік д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ү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ниетаным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: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>леуметтік-м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дени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 негіздер: монография / А. Са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ғ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и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қ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ызы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. - Алматы :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Қ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Р Б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Ғ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 xml:space="preserve">М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Ғ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 xml:space="preserve">К Философия, 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>саясаттану ж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ә</w:t>
      </w:r>
      <w:r w:rsidRPr="009E2DDB">
        <w:rPr>
          <w:rFonts w:ascii="Book Antiqua" w:eastAsia="Times New Roman" w:hAnsi="Book Antiqua" w:cs="Calibri"/>
          <w:color w:val="0070C0"/>
          <w:sz w:val="24"/>
          <w:szCs w:val="24"/>
          <w:lang w:val="kk-KZ" w:eastAsia="ru-RU"/>
        </w:rPr>
        <w:t>не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 w:eastAsia="ru-RU"/>
        </w:rPr>
        <w:t xml:space="preserve"> дінтану институты, 2013. - 292 б.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val="kk-KZ"/>
        </w:rPr>
        <w:t>Табакова, З. П.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val="kk-KZ"/>
        </w:rPr>
        <w:t xml:space="preserve"> Этнопоэтика: диалог культур и языков / З. П. Табакова. - Saarbrucken: Palmarium Academic Publishing, 2014. - 137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Татары на севере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Казахстана / ред. Р.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Мамлютова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 -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Бикмухаметова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. - Петропавловск: Северный Казахстан, 2004. - 204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Style w:val="a3"/>
          <w:rFonts w:ascii="Book Antiqua" w:eastAsia="Calibri" w:hAnsi="Book Antiqua" w:cs="Times New Roman"/>
          <w:b w:val="0"/>
          <w:color w:val="0070C0"/>
          <w:sz w:val="24"/>
          <w:szCs w:val="24"/>
        </w:rPr>
        <w:t>Т</w:t>
      </w:r>
      <w:r w:rsidRPr="009E2DDB">
        <w:rPr>
          <w:rStyle w:val="a3"/>
          <w:rFonts w:ascii="Book Antiqua" w:eastAsia="Calibri" w:hAnsi="Arial" w:cs="Arial"/>
          <w:b w:val="0"/>
          <w:color w:val="0070C0"/>
          <w:sz w:val="24"/>
          <w:szCs w:val="24"/>
        </w:rPr>
        <w:t>ә</w:t>
      </w:r>
      <w:r w:rsidRPr="009E2DDB">
        <w:rPr>
          <w:rStyle w:val="a3"/>
          <w:rFonts w:ascii="Book Antiqua" w:eastAsia="Calibri" w:hAnsi="Book Antiqua" w:cs="Calibri"/>
          <w:b w:val="0"/>
          <w:color w:val="0070C0"/>
          <w:sz w:val="24"/>
          <w:szCs w:val="24"/>
        </w:rPr>
        <w:t xml:space="preserve">уелсіздік </w:t>
      </w:r>
      <w:proofErr w:type="spellStart"/>
      <w:r w:rsidRPr="009E2DDB">
        <w:rPr>
          <w:rStyle w:val="a3"/>
          <w:rFonts w:ascii="Book Antiqua" w:eastAsia="Calibri" w:hAnsi="Book Antiqua" w:cs="Calibri"/>
          <w:b w:val="0"/>
          <w:color w:val="0070C0"/>
          <w:sz w:val="24"/>
          <w:szCs w:val="24"/>
        </w:rPr>
        <w:t>нышандары</w:t>
      </w:r>
      <w:proofErr w:type="spellEnd"/>
      <w:r w:rsidRPr="009E2DDB">
        <w:rPr>
          <w:rStyle w:val="a3"/>
          <w:rFonts w:ascii="Book Antiqua" w:hAnsi="Book Antiqua" w:cs="Calibri"/>
          <w:b w:val="0"/>
          <w:color w:val="0070C0"/>
          <w:sz w:val="24"/>
          <w:szCs w:val="24"/>
        </w:rPr>
        <w:t xml:space="preserve"> =</w:t>
      </w:r>
      <w:r w:rsidRPr="009E2DDB">
        <w:rPr>
          <w:rStyle w:val="a3"/>
          <w:rFonts w:ascii="Book Antiqua" w:eastAsia="Calibri" w:hAnsi="Book Antiqua" w:cs="Calibri"/>
          <w:b w:val="0"/>
          <w:color w:val="0070C0"/>
          <w:sz w:val="24"/>
          <w:szCs w:val="24"/>
        </w:rPr>
        <w:t xml:space="preserve"> 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Символы </w:t>
      </w:r>
      <w:r w:rsidRPr="009E2DDB">
        <w:rPr>
          <w:rStyle w:val="a3"/>
          <w:rFonts w:ascii="Book Antiqua" w:eastAsia="Calibri" w:hAnsi="Book Antiqua" w:cs="Times New Roman"/>
          <w:b w:val="0"/>
          <w:color w:val="0070C0"/>
          <w:sz w:val="24"/>
          <w:szCs w:val="24"/>
        </w:rPr>
        <w:t>независимости</w:t>
      </w:r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 Республики Казахстан / ред. Б. Г. </w:t>
      </w:r>
      <w:proofErr w:type="spellStart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>Аяган</w:t>
      </w:r>
      <w:proofErr w:type="spellEnd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>. - Алматы</w:t>
      </w:r>
      <w:proofErr w:type="gramStart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 Раритет, 2011. - 260 б.</w:t>
      </w:r>
      <w:proofErr w:type="gramStart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eastAsia="Calibri" w:hAnsi="Book Antiqua" w:cs="Times New Roman"/>
          <w:color w:val="0070C0"/>
          <w:sz w:val="24"/>
          <w:szCs w:val="24"/>
        </w:rPr>
        <w:t xml:space="preserve"> сур.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Трагедия и прозрение</w:t>
      </w:r>
      <w:r w:rsidRPr="009E2DDB">
        <w:rPr>
          <w:rFonts w:ascii="Book Antiqua" w:hAnsi="Book Antiqua"/>
          <w:color w:val="0070C0"/>
          <w:sz w:val="24"/>
          <w:szCs w:val="24"/>
        </w:rPr>
        <w:t>: сборник архивных материалов и воспоминаний жертв голода и политических репрессий. - Петропавловск: СКГУ, 2002. - 316 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Традиции и обычаи этносов, проживающих в Северо-Казахстанской области: сборник информационных и методических материалов. - Петропавловск: Диалог – Север, 2011. - 206 </w:t>
      </w:r>
      <w:proofErr w:type="gramStart"/>
      <w:r w:rsidRPr="009E2DDB">
        <w:rPr>
          <w:rFonts w:ascii="Book Antiqua" w:eastAsia="Times New Roman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eastAsia="Times New Roman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 w:cs="Tahoma"/>
          <w:color w:val="0070C0"/>
          <w:sz w:val="24"/>
          <w:szCs w:val="24"/>
        </w:rPr>
        <w:t>Туфан</w:t>
      </w:r>
      <w:proofErr w:type="spellEnd"/>
      <w:r w:rsidRPr="009E2DDB">
        <w:rPr>
          <w:rFonts w:ascii="Book Antiqua" w:hAnsi="Book Antiqua" w:cs="Tahoma"/>
          <w:color w:val="0070C0"/>
          <w:sz w:val="24"/>
          <w:szCs w:val="24"/>
        </w:rPr>
        <w:t xml:space="preserve"> З. Религия в системе духовной культуры: Учебное пособие. – Алматы: </w:t>
      </w:r>
      <w:r w:rsidRPr="009E2DDB">
        <w:rPr>
          <w:rFonts w:ascii="Book Antiqua" w:hAnsi="Tahoma" w:cs="Tahoma"/>
          <w:color w:val="0070C0"/>
          <w:sz w:val="24"/>
          <w:szCs w:val="24"/>
          <w:lang w:val="kk-KZ"/>
        </w:rPr>
        <w:t>Ә</w:t>
      </w: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ділет, 1999. – 106с.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Шаукенова</w:t>
      </w:r>
      <w:proofErr w:type="spellEnd"/>
      <w:r w:rsidRPr="009E2DDB">
        <w:rPr>
          <w:rFonts w:ascii="Book Antiqua" w:eastAsia="Times New Roman" w:hAnsi="Book Antiqua"/>
          <w:bCs/>
          <w:color w:val="0070C0"/>
          <w:sz w:val="24"/>
          <w:szCs w:val="24"/>
        </w:rPr>
        <w:t>, З. К.</w:t>
      </w:r>
      <w:r w:rsidRPr="009E2DDB">
        <w:rPr>
          <w:rFonts w:ascii="Book Antiqua" w:eastAsia="Times New Roman" w:hAnsi="Book Antiqua"/>
          <w:color w:val="0070C0"/>
          <w:sz w:val="24"/>
          <w:szCs w:val="24"/>
        </w:rPr>
        <w:t xml:space="preserve"> Социальное взаимодействие этносов в современном казахстанском обществе: автореферат диссертации. - Алматы, 2003. - 50 с.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Шойкин Г. Соотношение принципов светскости и свободы совести в Казахстане / </w:t>
      </w:r>
      <w:r w:rsidRPr="009E2DDB">
        <w:rPr>
          <w:rFonts w:ascii="Book Antiqua" w:eastAsia="Times New Roman" w:hAnsi="Book Antiqua"/>
          <w:bCs/>
          <w:color w:val="0070C0"/>
          <w:sz w:val="24"/>
          <w:szCs w:val="24"/>
          <w:lang w:eastAsia="ru-RU"/>
        </w:rPr>
        <w:t>Шойкин Г.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 xml:space="preserve"> // Адам </w:t>
      </w:r>
      <w:r w:rsidRPr="009E2DDB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ә</w:t>
      </w:r>
      <w:r w:rsidRPr="009E2DDB">
        <w:rPr>
          <w:rFonts w:ascii="Book Antiqua" w:eastAsia="Times New Roman" w:hAnsi="Book Antiqua"/>
          <w:color w:val="0070C0"/>
          <w:sz w:val="24"/>
          <w:szCs w:val="24"/>
          <w:lang w:eastAsia="ru-RU"/>
        </w:rPr>
        <w:t>лемі. - 2013. - №3(57).- С. 20-24.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eastAsia="Times New Roman" w:hAnsi="Book Antiqua" w:cs="Tahoma"/>
          <w:bCs/>
          <w:color w:val="0070C0"/>
          <w:sz w:val="24"/>
          <w:szCs w:val="24"/>
          <w:lang w:eastAsia="ru-RU"/>
        </w:rPr>
        <w:t xml:space="preserve">Шойкин, Г. </w:t>
      </w:r>
      <w:r w:rsidRPr="009E2DDB">
        <w:rPr>
          <w:rFonts w:ascii="Book Antiqua" w:eastAsia="Times New Roman" w:hAnsi="Book Antiqua" w:cs="Tahoma"/>
          <w:color w:val="0070C0"/>
          <w:sz w:val="24"/>
          <w:szCs w:val="24"/>
          <w:lang w:eastAsia="ru-RU"/>
        </w:rPr>
        <w:t xml:space="preserve">Политическое поведение казахстанской </w:t>
      </w:r>
      <w:r w:rsidRPr="009E2DDB">
        <w:rPr>
          <w:rFonts w:ascii="Book Antiqua" w:eastAsia="Times New Roman" w:hAnsi="Book Antiqua" w:cs="Tahoma"/>
          <w:bCs/>
          <w:color w:val="0070C0"/>
          <w:sz w:val="24"/>
          <w:szCs w:val="24"/>
          <w:lang w:eastAsia="ru-RU"/>
        </w:rPr>
        <w:t>молодеж</w:t>
      </w:r>
      <w:r w:rsidRPr="009E2DDB">
        <w:rPr>
          <w:rFonts w:ascii="Book Antiqua" w:eastAsia="Times New Roman" w:hAnsi="Book Antiqua" w:cs="Tahoma"/>
          <w:color w:val="0070C0"/>
          <w:sz w:val="24"/>
          <w:szCs w:val="24"/>
          <w:lang w:eastAsia="ru-RU"/>
        </w:rPr>
        <w:t>и. - А</w:t>
      </w:r>
      <w:r w:rsidR="009E2DDB" w:rsidRPr="009E2DDB">
        <w:rPr>
          <w:rFonts w:ascii="Book Antiqua" w:eastAsia="Times New Roman" w:hAnsi="Book Antiqua" w:cs="Tahoma"/>
          <w:color w:val="0070C0"/>
          <w:sz w:val="24"/>
          <w:szCs w:val="24"/>
          <w:lang w:eastAsia="ru-RU"/>
        </w:rPr>
        <w:t xml:space="preserve">лматы: </w:t>
      </w:r>
      <w:r w:rsidR="009E2DDB" w:rsidRPr="009E2DDB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ө</w:t>
      </w:r>
      <w:r w:rsidR="009E2DDB" w:rsidRPr="009E2DDB">
        <w:rPr>
          <w:rFonts w:ascii="Book Antiqua" w:eastAsia="Times New Roman" w:hAnsi="Book Antiqua" w:cs="Tahoma"/>
          <w:color w:val="0070C0"/>
          <w:sz w:val="24"/>
          <w:szCs w:val="24"/>
          <w:lang w:eastAsia="ru-RU"/>
        </w:rPr>
        <w:t>лке</w:t>
      </w:r>
      <w:r w:rsidRPr="009E2DDB">
        <w:rPr>
          <w:rFonts w:ascii="Book Antiqua" w:eastAsia="Times New Roman" w:hAnsi="Book Antiqua" w:cs="Tahoma"/>
          <w:color w:val="0070C0"/>
          <w:sz w:val="24"/>
          <w:szCs w:val="24"/>
          <w:lang w:eastAsia="ru-RU"/>
        </w:rPr>
        <w:t xml:space="preserve">, 2006. - 176 с. </w:t>
      </w:r>
    </w:p>
    <w:p w:rsidR="00861A84" w:rsidRPr="009E2DDB" w:rsidRDefault="00861A84" w:rsidP="00861A84">
      <w:pPr>
        <w:widowControl w:val="0"/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/>
          <w:bCs/>
          <w:color w:val="0070C0"/>
          <w:sz w:val="24"/>
          <w:szCs w:val="24"/>
        </w:rPr>
        <w:t>Экология культуры в</w:t>
      </w:r>
      <w:r w:rsidRPr="009E2DDB">
        <w:rPr>
          <w:rFonts w:ascii="Book Antiqua" w:hAnsi="Book Antiqua"/>
          <w:color w:val="0070C0"/>
          <w:sz w:val="24"/>
          <w:szCs w:val="24"/>
        </w:rPr>
        <w:t xml:space="preserve"> формировании современной картины мира: коллективная монография / ред. З. М.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Шукенова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. - Алматы: ИФПР КН МОН РК, 2014. - 280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Этнопоэтика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 как средство воспитания толерантности в поликультурном обществе: методическое пособие / ред. З. П. </w:t>
      </w:r>
      <w:proofErr w:type="spellStart"/>
      <w:r w:rsidRPr="009E2DDB">
        <w:rPr>
          <w:rFonts w:ascii="Book Antiqua" w:hAnsi="Book Antiqua"/>
          <w:color w:val="0070C0"/>
          <w:sz w:val="24"/>
          <w:szCs w:val="24"/>
        </w:rPr>
        <w:t>Табакова</w:t>
      </w:r>
      <w:proofErr w:type="spellEnd"/>
      <w:r w:rsidRPr="009E2DDB">
        <w:rPr>
          <w:rFonts w:ascii="Book Antiqua" w:hAnsi="Book Antiqua"/>
          <w:color w:val="0070C0"/>
          <w:sz w:val="24"/>
          <w:szCs w:val="24"/>
        </w:rPr>
        <w:t xml:space="preserve"> [и др.]. - Петропавловск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 xml:space="preserve"> :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 xml:space="preserve"> СКГУ им. М. Козыбаева, 2015. - 115 </w:t>
      </w:r>
      <w:proofErr w:type="gramStart"/>
      <w:r w:rsidRPr="009E2DDB">
        <w:rPr>
          <w:rFonts w:ascii="Book Antiqua" w:hAnsi="Book Antiqua"/>
          <w:color w:val="0070C0"/>
          <w:sz w:val="24"/>
          <w:szCs w:val="24"/>
        </w:rPr>
        <w:t>с</w:t>
      </w:r>
      <w:proofErr w:type="gramEnd"/>
      <w:r w:rsidRPr="009E2DDB">
        <w:rPr>
          <w:rFonts w:ascii="Book Antiqua" w:hAnsi="Book Antiqua"/>
          <w:color w:val="0070C0"/>
          <w:sz w:val="24"/>
          <w:szCs w:val="24"/>
        </w:rPr>
        <w:t>.</w:t>
      </w:r>
    </w:p>
    <w:p w:rsidR="00861A84" w:rsidRPr="009E2DDB" w:rsidRDefault="00861A84" w:rsidP="00861A84">
      <w:pPr>
        <w:numPr>
          <w:ilvl w:val="0"/>
          <w:numId w:val="1"/>
        </w:numPr>
        <w:tabs>
          <w:tab w:val="clear" w:pos="1440"/>
          <w:tab w:val="num" w:pos="-1134"/>
        </w:tabs>
        <w:ind w:left="-1134" w:right="-426"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  <w:r w:rsidRPr="009E2DDB">
        <w:rPr>
          <w:rFonts w:ascii="Book Antiqua" w:hAnsi="Book Antiqua" w:cs="Tahoma"/>
          <w:color w:val="0070C0"/>
          <w:sz w:val="24"/>
          <w:szCs w:val="24"/>
          <w:lang w:val="kk-KZ"/>
        </w:rPr>
        <w:t>Янг Дж. Христианство. – М.: ФАИР-ПРЕСС, 2003. – 384с.</w:t>
      </w:r>
    </w:p>
    <w:p w:rsidR="00773635" w:rsidRPr="009E2DDB" w:rsidRDefault="00773635" w:rsidP="00861A84">
      <w:pPr>
        <w:ind w:firstLine="0"/>
        <w:rPr>
          <w:rFonts w:ascii="Book Antiqua" w:hAnsi="Book Antiqua" w:cs="Tahoma"/>
          <w:color w:val="0070C0"/>
          <w:sz w:val="24"/>
          <w:szCs w:val="24"/>
          <w:lang w:val="kk-KZ"/>
        </w:rPr>
      </w:pPr>
    </w:p>
    <w:p w:rsidR="00270ED4" w:rsidRPr="00570FF2" w:rsidRDefault="00270ED4" w:rsidP="009E2DDB">
      <w:pPr>
        <w:ind w:right="-284"/>
        <w:rPr>
          <w:lang w:val="kk-KZ"/>
        </w:rPr>
      </w:pPr>
    </w:p>
    <w:sectPr w:rsidR="00270ED4" w:rsidRPr="00570FF2" w:rsidSect="009E2DD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685"/>
    <w:multiLevelType w:val="hybridMultilevel"/>
    <w:tmpl w:val="DD3A8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5765DB"/>
    <w:multiLevelType w:val="hybridMultilevel"/>
    <w:tmpl w:val="9A48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818CB"/>
    <w:multiLevelType w:val="hybridMultilevel"/>
    <w:tmpl w:val="985219E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356D30"/>
    <w:multiLevelType w:val="hybridMultilevel"/>
    <w:tmpl w:val="504E4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ED3"/>
    <w:multiLevelType w:val="hybridMultilevel"/>
    <w:tmpl w:val="98B4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94266"/>
    <w:multiLevelType w:val="hybridMultilevel"/>
    <w:tmpl w:val="FD64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05A84"/>
    <w:rsid w:val="000551EA"/>
    <w:rsid w:val="00167D13"/>
    <w:rsid w:val="00270ED4"/>
    <w:rsid w:val="00327E39"/>
    <w:rsid w:val="00391ABD"/>
    <w:rsid w:val="004B7EB5"/>
    <w:rsid w:val="00570FF2"/>
    <w:rsid w:val="005C6D84"/>
    <w:rsid w:val="00630313"/>
    <w:rsid w:val="00694EF7"/>
    <w:rsid w:val="00773635"/>
    <w:rsid w:val="00861A84"/>
    <w:rsid w:val="0086308A"/>
    <w:rsid w:val="009E2DDB"/>
    <w:rsid w:val="00BE3492"/>
    <w:rsid w:val="00CC12E3"/>
    <w:rsid w:val="00CF5B38"/>
    <w:rsid w:val="00E77FC3"/>
    <w:rsid w:val="00EB434D"/>
    <w:rsid w:val="00F0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0FF2"/>
    <w:rPr>
      <w:b/>
      <w:bCs/>
    </w:rPr>
  </w:style>
  <w:style w:type="paragraph" w:customStyle="1" w:styleId="a4">
    <w:name w:val="Знак Знак Знак"/>
    <w:basedOn w:val="a"/>
    <w:autoRedefine/>
    <w:rsid w:val="00E77FC3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List Paragraph"/>
    <w:basedOn w:val="a"/>
    <w:uiPriority w:val="34"/>
    <w:qFormat/>
    <w:rsid w:val="00CF5B38"/>
    <w:pPr>
      <w:spacing w:after="200" w:line="276" w:lineRule="auto"/>
      <w:ind w:left="720" w:firstLine="0"/>
      <w:contextualSpacing/>
      <w:jc w:val="left"/>
    </w:pPr>
    <w:rPr>
      <w:rFonts w:ascii="Times New Roman" w:hAnsi="Times New Roman" w:cs="Times New Roman"/>
      <w:smallCaps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861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1A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2015-11-11T08:12:00Z</dcterms:created>
  <dcterms:modified xsi:type="dcterms:W3CDTF">2015-11-11T08:12:00Z</dcterms:modified>
</cp:coreProperties>
</file>