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DCB9">
    <v:background id="_x0000_s1025" o:bwmode="white" fillcolor="#dbdcb9">
      <v:fill r:id="rId4" o:title="zelsv22" type="tile"/>
    </v:background>
  </w:background>
  <w:body>
    <w:p w:rsidR="00B63C19" w:rsidRDefault="00F035BB" w:rsidP="00A85B3D">
      <w:pPr>
        <w:tabs>
          <w:tab w:val="left" w:pos="11057"/>
        </w:tabs>
        <w:ind w:left="426" w:right="-426" w:hanging="567"/>
        <w:rPr>
          <w:lang w:val="kk-KZ"/>
        </w:rPr>
      </w:pPr>
      <w:r>
        <w:rPr>
          <w:lang w:val="kk-KZ"/>
        </w:rPr>
        <w:t xml:space="preserve">  </w:t>
      </w:r>
      <w:r w:rsidR="00202910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8.5pt;height:78pt" adj="5665" fillcolor="black" strokecolor="#0c6">
            <v:shadow on="t" color="#868686" opacity=".5" offset="-6pt,-6pt"/>
            <v:textpath style="font-family:&quot;Times New Roman&quot;;font-weight:bold;v-text-kern:t" trim="t" fitpath="t" xscale="f" string="КӘКІМБЕК САЛЫҚОВ – ҚАЗАҚ ПОЭЗИЯСЫНЫҢ ЖЕЗКИІГІ   "/>
          </v:shape>
        </w:pict>
      </w:r>
    </w:p>
    <w:p w:rsidR="00B63C19" w:rsidRPr="0056030A" w:rsidRDefault="00736984" w:rsidP="00B63C19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</w:t>
      </w:r>
      <w:r w:rsidRPr="0056030A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  <w:t>Кәкімбек Салықов,</w:t>
      </w:r>
      <w:r w:rsidRPr="0056030A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kk-KZ"/>
        </w:rPr>
        <w:t xml:space="preserve"> ақын, Қазақстан Республикасының еңбек сіңірген қайраткері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5387"/>
      </w:tblGrid>
      <w:tr w:rsidR="00B63C19" w:rsidRPr="004B0337" w:rsidTr="003D061F">
        <w:trPr>
          <w:trHeight w:val="4900"/>
        </w:trPr>
        <w:tc>
          <w:tcPr>
            <w:tcW w:w="5103" w:type="dxa"/>
          </w:tcPr>
          <w:p w:rsidR="00B63C19" w:rsidRDefault="00D30D3E" w:rsidP="00E4163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5714" cy="2428572"/>
                  <wp:effectExtent l="76200" t="57150" r="38336" b="0"/>
                  <wp:docPr id="2" name="Рисунок 1" descr="unti111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111tled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14" cy="242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90FB0" w:rsidRPr="000A706B" w:rsidRDefault="00090FB0" w:rsidP="00B63C19">
            <w:pPr>
              <w:rPr>
                <w:color w:val="C00000"/>
                <w:sz w:val="24"/>
                <w:szCs w:val="24"/>
                <w:lang w:val="kk-KZ"/>
              </w:rPr>
            </w:pPr>
          </w:p>
          <w:p w:rsidR="00090FB0" w:rsidRPr="000A706B" w:rsidRDefault="00090FB0" w:rsidP="00090FB0">
            <w:pPr>
              <w:rPr>
                <w:color w:val="C00000"/>
                <w:sz w:val="24"/>
                <w:szCs w:val="24"/>
                <w:lang w:val="kk-KZ"/>
              </w:rPr>
            </w:pPr>
          </w:p>
          <w:p w:rsidR="000A706B" w:rsidRPr="000A706B" w:rsidRDefault="000A706B" w:rsidP="00090FB0">
            <w:pPr>
              <w:rPr>
                <w:color w:val="C00000"/>
                <w:sz w:val="24"/>
                <w:szCs w:val="24"/>
                <w:lang w:val="kk-KZ"/>
              </w:rPr>
            </w:pPr>
          </w:p>
          <w:p w:rsidR="000A706B" w:rsidRPr="000A706B" w:rsidRDefault="000A706B" w:rsidP="00090FB0">
            <w:pPr>
              <w:rPr>
                <w:color w:val="C00000"/>
                <w:sz w:val="24"/>
                <w:szCs w:val="24"/>
                <w:lang w:val="kk-KZ"/>
              </w:rPr>
            </w:pPr>
          </w:p>
          <w:p w:rsidR="00B63C19" w:rsidRPr="0056030A" w:rsidRDefault="00090FB0" w:rsidP="003D061F">
            <w:pPr>
              <w:ind w:firstLine="601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Кәкімбек Салықов – қазіргі қазақ поэзиясында есімі кең тараған ақындардың бірі. Оның әсем лириктігіне қоса, өзі шығарған және </w:t>
            </w:r>
            <w:r w:rsidR="000A785A"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өлеңдеріне жазылған әндер қосылып, ақын атын елге әйгілеп жіберді. Қазір қазақ даласының қай түкпіріне барсаңыз да, «Ж</w:t>
            </w:r>
            <w:r w:rsidR="00F035BB"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езкиік», «Аққу жеткен», «Саумал көл», «Сарыарқа», </w:t>
            </w:r>
            <w:r w:rsidR="000A785A"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 </w:t>
            </w:r>
            <w:r w:rsidR="000A706B"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«Дүниеде мені сүйген бір адам бар» деген әндер алдыңыздан шығады.</w:t>
            </w:r>
          </w:p>
        </w:tc>
      </w:tr>
    </w:tbl>
    <w:p w:rsidR="00E41632" w:rsidRPr="00090FB0" w:rsidRDefault="00E41632" w:rsidP="00B63C19">
      <w:pPr>
        <w:ind w:left="-1418" w:right="283"/>
        <w:rPr>
          <w:lang w:val="kk-KZ"/>
        </w:rPr>
      </w:pPr>
    </w:p>
    <w:tbl>
      <w:tblPr>
        <w:tblStyle w:val="a5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5103"/>
        <w:gridCol w:w="5387"/>
        <w:gridCol w:w="283"/>
      </w:tblGrid>
      <w:tr w:rsidR="00E41632" w:rsidRPr="00090FB0" w:rsidTr="003D061F">
        <w:trPr>
          <w:gridAfter w:val="1"/>
          <w:wAfter w:w="283" w:type="dxa"/>
          <w:trHeight w:val="4049"/>
        </w:trPr>
        <w:tc>
          <w:tcPr>
            <w:tcW w:w="5387" w:type="dxa"/>
            <w:gridSpan w:val="2"/>
          </w:tcPr>
          <w:p w:rsidR="0056030A" w:rsidRPr="0056030A" w:rsidRDefault="00E41632" w:rsidP="00E41632">
            <w:pPr>
              <w:tabs>
                <w:tab w:val="left" w:pos="1035"/>
              </w:tabs>
              <w:rPr>
                <w:b/>
                <w:lang w:val="kk-KZ"/>
              </w:rPr>
            </w:pPr>
            <w:r w:rsidRPr="00090FB0">
              <w:rPr>
                <w:lang w:val="kk-KZ"/>
              </w:rPr>
              <w:tab/>
            </w:r>
          </w:p>
          <w:p w:rsidR="00F80F3F" w:rsidRDefault="00F80F3F" w:rsidP="0056030A">
            <w:pP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</w:p>
          <w:p w:rsidR="00F80F3F" w:rsidRDefault="00F80F3F" w:rsidP="0056030A">
            <w:pP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</w:p>
          <w:p w:rsidR="00E41632" w:rsidRPr="00513A69" w:rsidRDefault="0056030A" w:rsidP="003D061F">
            <w:pPr>
              <w:ind w:firstLine="601"/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Солтүстік Қазақстан мемлекттік университетінде  </w:t>
            </w:r>
            <w:r w:rsidR="00DD394E"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Қазақстан Республикасының еңбек сіңірген қайраткері, ақын </w:t>
            </w:r>
            <w:r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Кәкімбек Салықовқа арналған ғылыми-тәжірибелік конференция өтті.</w:t>
            </w:r>
            <w:r w:rsidR="00DD394E"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 Конференцияға  </w:t>
            </w:r>
            <w:r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отбасы, </w:t>
            </w:r>
            <w:r w:rsidR="00DD394E"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ақын-жазушылар мен өнер қайраткерлері </w:t>
            </w:r>
            <w:r w:rsidR="00F80F3F"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 қатысты.</w:t>
            </w:r>
            <w:r w:rsidRPr="00513A6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7" w:type="dxa"/>
          </w:tcPr>
          <w:p w:rsidR="00F80F3F" w:rsidRDefault="00F80F3F" w:rsidP="00E41632">
            <w:pPr>
              <w:tabs>
                <w:tab w:val="left" w:pos="1035"/>
              </w:tabs>
              <w:rPr>
                <w:b/>
                <w:noProof/>
                <w:lang w:val="kk-KZ"/>
              </w:rPr>
            </w:pPr>
          </w:p>
          <w:p w:rsidR="00E41632" w:rsidRPr="0056030A" w:rsidRDefault="00E41632" w:rsidP="003D061F">
            <w:pPr>
              <w:tabs>
                <w:tab w:val="left" w:pos="1035"/>
              </w:tabs>
              <w:jc w:val="center"/>
              <w:rPr>
                <w:b/>
                <w:lang w:val="kk-KZ"/>
              </w:rPr>
            </w:pPr>
            <w:r w:rsidRPr="0056030A">
              <w:rPr>
                <w:b/>
                <w:noProof/>
              </w:rPr>
              <w:drawing>
                <wp:inline distT="0" distB="0" distL="0" distR="0">
                  <wp:extent cx="3113337" cy="2114550"/>
                  <wp:effectExtent l="76200" t="76200" r="48963" b="0"/>
                  <wp:docPr id="4" name="Рисунок 2" descr="C:\Documents and Settings\gntemirova\Local Settings\Temporary Internet Files\Content.Word\OLE_9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gntemirova\Local Settings\Temporary Internet Files\Content.Word\OLE_9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920" cy="21197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621" w:rsidRPr="0056030A" w:rsidTr="003D061F">
        <w:trPr>
          <w:gridBefore w:val="1"/>
          <w:wBefore w:w="284" w:type="dxa"/>
          <w:trHeight w:val="3684"/>
        </w:trPr>
        <w:tc>
          <w:tcPr>
            <w:tcW w:w="5103" w:type="dxa"/>
          </w:tcPr>
          <w:p w:rsidR="00641C70" w:rsidRPr="0056030A" w:rsidRDefault="00641C70" w:rsidP="00E41632">
            <w:pPr>
              <w:tabs>
                <w:tab w:val="left" w:pos="1035"/>
              </w:tabs>
              <w:rPr>
                <w:color w:val="00B050"/>
                <w:lang w:val="kk-KZ"/>
              </w:rPr>
            </w:pPr>
          </w:p>
          <w:p w:rsidR="00641C70" w:rsidRPr="0056030A" w:rsidRDefault="00641C70" w:rsidP="00E41632">
            <w:pPr>
              <w:tabs>
                <w:tab w:val="left" w:pos="1035"/>
              </w:tabs>
              <w:rPr>
                <w:color w:val="00B050"/>
                <w:lang w:val="kk-KZ"/>
              </w:rPr>
            </w:pPr>
          </w:p>
          <w:p w:rsidR="00731621" w:rsidRPr="0056030A" w:rsidRDefault="00731621" w:rsidP="00E41632">
            <w:pPr>
              <w:tabs>
                <w:tab w:val="left" w:pos="1035"/>
              </w:tabs>
              <w:rPr>
                <w:color w:val="00B050"/>
                <w:lang w:val="kk-KZ"/>
              </w:rPr>
            </w:pPr>
            <w:r w:rsidRPr="0056030A">
              <w:rPr>
                <w:noProof/>
                <w:color w:val="00B050"/>
              </w:rPr>
              <w:drawing>
                <wp:inline distT="0" distB="0" distL="0" distR="0">
                  <wp:extent cx="2905125" cy="1721556"/>
                  <wp:effectExtent l="76200" t="76200" r="66675" b="0"/>
                  <wp:docPr id="5" name="Рисунок 90" descr="C:\Documents and Settings\gntemirova\Local Settings\Temporary Internet Files\Content.Word\OLE_8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gntemirova\Local Settings\Temporary Internet Files\Content.Word\OLE_8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30" cy="172867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«Во мне живут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И Пушкин, и Абай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Быть двуязычным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Не чурайтесь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Есть песенный Расул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Иль Межелайтис.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И мне судьба,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Такое счастье дай!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Я с мыслью не хочу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расстаться.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Дай Бог казахом мне</w:t>
            </w:r>
          </w:p>
          <w:p w:rsidR="00731621" w:rsidRPr="0056030A" w:rsidRDefault="00731621" w:rsidP="00731621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остаться».</w:t>
            </w:r>
          </w:p>
          <w:p w:rsidR="00731621" w:rsidRPr="0056030A" w:rsidRDefault="00731621" w:rsidP="0073162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</w:pPr>
            <w:r w:rsidRPr="0056030A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val="kk-KZ"/>
              </w:rPr>
              <w:t>К.Салықов</w:t>
            </w:r>
          </w:p>
          <w:p w:rsidR="00731621" w:rsidRPr="0056030A" w:rsidRDefault="00731621" w:rsidP="00E41632">
            <w:pPr>
              <w:tabs>
                <w:tab w:val="left" w:pos="1035"/>
              </w:tabs>
              <w:rPr>
                <w:color w:val="00B050"/>
                <w:lang w:val="en-US"/>
              </w:rPr>
            </w:pPr>
          </w:p>
        </w:tc>
      </w:tr>
    </w:tbl>
    <w:p w:rsidR="004B0337" w:rsidRDefault="004B0337" w:rsidP="003D061F">
      <w:pPr>
        <w:tabs>
          <w:tab w:val="left" w:pos="3030"/>
        </w:tabs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lang w:val="en-US"/>
        </w:rPr>
      </w:pPr>
    </w:p>
    <w:p w:rsidR="00641C70" w:rsidRPr="004B0337" w:rsidRDefault="00641C70" w:rsidP="003D061F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6"/>
          <w:szCs w:val="26"/>
          <w:lang w:val="en-US"/>
        </w:rPr>
      </w:pPr>
      <w:r w:rsidRPr="004B0337">
        <w:rPr>
          <w:rFonts w:ascii="Times New Roman" w:hAnsi="Times New Roman" w:cs="Times New Roman"/>
          <w:b/>
          <w:i/>
          <w:color w:val="4F6228" w:themeColor="accent3" w:themeShade="80"/>
          <w:sz w:val="26"/>
          <w:szCs w:val="26"/>
          <w:lang w:val="kk-KZ"/>
        </w:rPr>
        <w:lastRenderedPageBreak/>
        <w:t>Қолданылған әдебиеттер:</w:t>
      </w:r>
    </w:p>
    <w:p w:rsidR="004B0337" w:rsidRPr="004B0337" w:rsidRDefault="004B0337" w:rsidP="003D061F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i/>
          <w:color w:val="4F6228" w:themeColor="accent3" w:themeShade="80"/>
          <w:lang w:val="en-US"/>
        </w:rPr>
      </w:pPr>
    </w:p>
    <w:p w:rsidR="00641C70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0" w:history="1">
        <w:r w:rsidR="00641C70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Шығармалары [Text] : өлендер мен поэмалар / К. 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2009.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-  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Т.1</w:t>
      </w:r>
      <w:proofErr w:type="gramStart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</w:t>
      </w:r>
      <w:proofErr w:type="gramEnd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Кеншілік пен ақындық : өлеңдер мен поэмалар (1948-1978). - 432 б.</w:t>
      </w:r>
    </w:p>
    <w:p w:rsidR="00641C70" w:rsidRPr="004B0337" w:rsidRDefault="00641C7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 </w:t>
      </w:r>
      <w:hyperlink r:id="rId11" w:history="1">
        <w:r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 xml:space="preserve">Салықов, К. </w:t>
        </w:r>
      </w:hyperlink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Шығармалары [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Text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]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өлендер мен 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поэмалар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/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– 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Т.2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Аққу 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жеткен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 өлең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дер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мен 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поэмалар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(1979-1997). - 424 б.</w:t>
      </w:r>
    </w:p>
    <w:p w:rsidR="00641C70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2" w:history="1">
        <w:r w:rsidR="00641C70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Шығармалары [Text] : өлендер, поэмалар, сонеттер және сонеттен тізіл ген гүлтәждер / К. 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-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 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Т.3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 Сырғалы сонеттер : өлеңдер, поэмалар, сонеттер және сонеттен тізілген гүлтәждер. - 368 б.</w:t>
      </w:r>
    </w:p>
    <w:p w:rsidR="00641C70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3" w:history="1">
        <w:r w:rsidR="00641C70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Шығармалары [Text] : өлендер, поэмалар, реквиемдер және толғаулар / К. Салыков. - Астана :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-   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Т.4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 Қаныш жолы : өлеңдер, поэмалар, реквиемдер және толғаулар. - 392 б.</w:t>
      </w:r>
    </w:p>
    <w:p w:rsidR="00641C70" w:rsidRPr="004B0337" w:rsidRDefault="00641C7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 </w:t>
      </w:r>
      <w:r w:rsidR="00202910" w:rsidRPr="004B0337">
        <w:rPr>
          <w:rFonts w:ascii="Times New Roman" w:hAnsi="Times New Roman" w:cs="Times New Roman"/>
          <w:sz w:val="24"/>
          <w:szCs w:val="24"/>
        </w:rPr>
        <w:fldChar w:fldCharType="begin"/>
      </w:r>
      <w:r w:rsidR="00202910" w:rsidRPr="004B0337">
        <w:rPr>
          <w:rFonts w:ascii="Times New Roman" w:hAnsi="Times New Roman" w:cs="Times New Roman"/>
          <w:sz w:val="24"/>
          <w:szCs w:val="24"/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"http://lib.nkzu.kz/cgi/irbis64r_01/cgiirbis_64.exe?Z21ID=&amp;I21DBN=KNIGI&amp;P21DBN=KNIGI&amp;S21STN=1&amp;S21REF=1&amp;S21FMT=fullwebr&amp;C21COM=S&amp;S21CNR=20&amp;S21P01=0&amp;S21P02=1&amp;S21P03=A=&amp;S21STR=%D0%A1%D0%B0%D0%BB%D1%8B%D2%9B%D0%BE%D0%B2,%20%D0%9A.%20"</w:instrText>
      </w:r>
      <w:r w:rsidR="00202910" w:rsidRPr="004B03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Салықов, К. </w:t>
      </w:r>
      <w:r w:rsidR="00202910" w:rsidRPr="004B0337">
        <w:rPr>
          <w:rFonts w:ascii="Times New Roman" w:hAnsi="Times New Roman" w:cs="Times New Roman"/>
          <w:sz w:val="24"/>
          <w:szCs w:val="24"/>
        </w:rPr>
        <w:fldChar w:fldCharType="end"/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Шығармалары [Text] / өлендер мен поэмалар. - Астана :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-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Т.5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 Түркістан әлемі : өлеңдер мен поэмалар. - 432 б.</w:t>
      </w:r>
    </w:p>
    <w:p w:rsidR="00641C70" w:rsidRPr="004B0337" w:rsidRDefault="00641C7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 </w:t>
      </w:r>
      <w:hyperlink r:id="rId14" w:history="1">
        <w:r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 xml:space="preserve">Салықов, К. </w:t>
        </w:r>
      </w:hyperlink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Шығармалары [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Text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] /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2009 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 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Т.6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Дүлдүлдер дүбі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і : өлеңдер, 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поэмалар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мен толғаулар. - 320 б.</w:t>
      </w:r>
    </w:p>
    <w:p w:rsidR="00641C70" w:rsidRPr="004B0337" w:rsidRDefault="00641C7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 </w:t>
      </w:r>
      <w:r w:rsidR="00202910" w:rsidRPr="004B0337">
        <w:rPr>
          <w:rFonts w:ascii="Times New Roman" w:hAnsi="Times New Roman" w:cs="Times New Roman"/>
          <w:sz w:val="24"/>
          <w:szCs w:val="24"/>
        </w:rPr>
        <w:fldChar w:fldCharType="begin"/>
      </w:r>
      <w:r w:rsidR="00202910" w:rsidRPr="004B0337">
        <w:rPr>
          <w:rFonts w:ascii="Times New Roman" w:hAnsi="Times New Roman" w:cs="Times New Roman"/>
          <w:sz w:val="24"/>
          <w:szCs w:val="24"/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"http://lib.nkzu.kz/cgi/irbis64r_01/cgiirbis_64.exe?Z21ID=&amp;I21DBN=KNIGI&amp;P21DBN=KNIGI&amp;S21STN=1&amp;S21REF=1&amp;S21FMT=fullwebr&amp;C21COM=S&amp;S21CNR=20&amp;S21P01=0&amp;S21P02=1&amp;S21P03=A=&amp;S21STR=%D0%A1%D0%B0%D0%BB%D1%8B%D2%9B%D0%BE%D0%B2,%20%D0%9A.%20"</w:instrText>
      </w:r>
      <w:r w:rsidR="00202910" w:rsidRPr="004B0337">
        <w:rPr>
          <w:rFonts w:ascii="Times New Roman" w:hAnsi="Times New Roman" w:cs="Times New Roman"/>
          <w:sz w:val="24"/>
          <w:szCs w:val="24"/>
        </w:rPr>
        <w:fldChar w:fldCharType="separate"/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Салықов, К. </w:t>
      </w:r>
      <w:r w:rsidR="00202910" w:rsidRPr="004B0337">
        <w:rPr>
          <w:rFonts w:ascii="Times New Roman" w:hAnsi="Times New Roman" w:cs="Times New Roman"/>
          <w:sz w:val="24"/>
          <w:szCs w:val="24"/>
        </w:rPr>
        <w:fldChar w:fldCharType="end"/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Шығармалары [Text] /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-  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Т.7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 Туған ел құшағында : өлеңдер мен поэмалар. - 360 б. </w:t>
      </w:r>
    </w:p>
    <w:p w:rsidR="00641C70" w:rsidRPr="004B0337" w:rsidRDefault="00641C7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 </w:t>
      </w:r>
      <w:hyperlink r:id="rId15" w:history="1">
        <w:r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 xml:space="preserve">Салықов, К. </w:t>
        </w:r>
      </w:hyperlink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Шығармалары [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Text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] /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2009 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  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Т.8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Күзгі шуақ : өлең</w:t>
      </w:r>
      <w:proofErr w:type="gram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дер</w:t>
      </w:r>
      <w:proofErr w:type="gram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, 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поэмалар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, толғаулар мен </w:t>
      </w:r>
      <w:proofErr w:type="spellStart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одалар</w:t>
      </w:r>
      <w:proofErr w:type="spellEnd"/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- 448 б.</w:t>
      </w:r>
    </w:p>
    <w:p w:rsidR="00641C70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6" w:history="1">
        <w:r w:rsidR="00641C70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Шығармалары [Text] / К. 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-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 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Т.9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 Жезкиік : әнге оранған өлеңдер жинағы. - 344 б.</w:t>
      </w:r>
    </w:p>
    <w:p w:rsidR="00641C70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7" w:history="1">
        <w:r w:rsidR="00641C70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 xml:space="preserve">Салықов, К. </w:t>
        </w:r>
      </w:hyperlink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Шығармалары [</w:t>
      </w:r>
      <w:proofErr w:type="spellStart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Text</w:t>
      </w:r>
      <w:proofErr w:type="spellEnd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] / К. 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2009</w:t>
      </w:r>
      <w:r w:rsidR="00EC2441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-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 </w:t>
      </w:r>
      <w:r w:rsidR="00641C70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Т.10</w:t>
      </w:r>
      <w:proofErr w:type="gramStart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Под звуки домбры. </w:t>
      </w:r>
      <w:r w:rsidR="004B0337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="00641C70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Стихи, поэмы, баллада и реквием. На русском языке. - 344 б.</w:t>
      </w:r>
    </w:p>
    <w:p w:rsidR="001677DF" w:rsidRPr="004B0337" w:rsidRDefault="001677DF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Салықов К. Бәйкен аға.- Алматы: Үш қиян, 2002.- 136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8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Аққу жеткен [Text] : жинақ /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К. - Алматы : Қайнар, 1994. - 160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19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Ақын Тайжан: лирикалық поэма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. - Алматы : Үш қиян, 2004.- 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184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0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Жезкиік [Text] : өлеңдер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Атамұра, 2003. - 216 б. - (Атамұра кітапханасы).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1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Шын жүректен: өлеңдер мен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Жазушы, 1981. - 366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2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Аққу жеткен: әндер жинағы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Үш қиян, 2002. - 96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3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Ақынжанды ғұлама [Text] : өлеңдер, реквием және поэма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2011. - 169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4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Астана-елдің ажары [Text] : Өлеңдер, толғаулар және әндер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2013. - 200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5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Бақыт жұлдызы : өлеңдер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2005. - 200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6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Бәйкен жолы: лирикалық поэма және өлеңдер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Сөздік, 2007. - 168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7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Даналыққа тағзым [Text] : өлендер мен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Үш қиян, 2003. - 296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8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Дарқан дарын: өлеңдер жинағы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2010.-160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29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Әлемнің сегізінші ғаламаты: Астанаға арналған өлеңдер, әндер, толғаулар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2007. - 162 б. : сур.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0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Жезкиік: әнге оранған өлеңдер жинағы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2007. - 340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1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Қазақтың асыл абызы [Текст] : реквием, ода, өлеңдер және лирикалық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Фолиант, 2010. - 224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2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Қаныш Сәтбаев [Текст]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Жібек жолы, 1999. - 60 б. : сур.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3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Қаныш-жұлдыз жарқылы: поэмалар мен өлеңдер /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К. - Алматы : Баспагер, 1999. - 158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4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Көкжиекке тартқан көш: өлеңдер, сонеттер, поэма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Жазушы, 1997. - 392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5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Көңiлдi күлкi қыздарар: әзіл-өлеңдер, т.б., т.б.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Үш Қиян, 2002. - 256 б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6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Күзгi сарын : өлеңдер,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Елорда, 2005.- 296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7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Ойтолғақ: төрттағандар, қос өрімдер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Жібек жолы, 2001. - 120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8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Отырар сазы: күй-дастан және өлеңдер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2005. - 156 б.,сур.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39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Сәбит аға: жинақ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Жiбек Жолы, 2000. - 104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0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Сенсің ел </w:t>
      </w:r>
      <w:proofErr w:type="spellStart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данасы</w:t>
      </w:r>
      <w:proofErr w:type="spellEnd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[Текст] : өлең</w:t>
      </w:r>
      <w:proofErr w:type="gramStart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дер</w:t>
      </w:r>
      <w:proofErr w:type="gramEnd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, </w:t>
      </w:r>
      <w:proofErr w:type="spellStart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сонеттер</w:t>
      </w:r>
      <w:proofErr w:type="spellEnd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, поэма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2006. - 308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1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Сырғалы сонеттер: сонеттер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Жалын, 2001. - 272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2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Тарихтың құлагері [Текст] : жинақ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[б. и.], 2003. - 88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3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Тарихтың тарланбозы [Text] : Өлеңдер мен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2006. - 148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4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Тәттiмбет: поэма, өлеңдер, толғау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2005. - 220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5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Түркістанға тағзым [Текст] : өлеңдер мен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2012. - 264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6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Ұлтжанды азамат [Text] : Өлең-толғаулар және поэма-репортаж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2012. - 144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7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Фазыл аға [Text] : өлең-одалар және поэмалар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2010. - 264 б.</w:t>
      </w:r>
    </w:p>
    <w:p w:rsidR="001677DF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8" w:history="1">
        <w:r w:rsidR="001677DF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Салықов, К. </w:t>
        </w:r>
      </w:hyperlink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Шығармалар жинағы [Текст] / К. </w:t>
      </w:r>
      <w:r w:rsidR="001677DF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1677DF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Алматы : Жазушы.Мәңгі шырақ алауы : өлеңдер, поэмалар. - Алматы : Жазушы, 2007. - 416 б. - (Қазіргі қазақ поэзиясы).</w:t>
      </w:r>
    </w:p>
    <w:p w:rsidR="007727CB" w:rsidRPr="004B0337" w:rsidRDefault="007727CB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Ақан сері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[Text] : өлеңдері, нақыл сөздері, әзіл-сықақ қағытпалары, айтыстары / құраст.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2008. - 208 б.</w:t>
      </w:r>
    </w:p>
    <w:p w:rsidR="007727CB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49" w:history="1">
        <w:r w:rsidR="007727CB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>Ақан Сері</w:t>
        </w:r>
      </w:hyperlink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. Өлеңдері, нақыл сөздері, әзіл-сықақ қағытпалары, айтыстары [Текст] / Ақан Сері ; құраст. </w:t>
      </w:r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К. </w:t>
      </w:r>
      <w:r w:rsidR="007727CB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2008. - 208 б.</w:t>
      </w:r>
    </w:p>
    <w:p w:rsidR="007727CB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50" w:history="1">
        <w:r w:rsidR="007727CB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 xml:space="preserve">Давааджий, Г. </w:t>
        </w:r>
      </w:hyperlink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Жайлау жыры [Текст] / Туысқан монғол халықының ауыз әдебиетінен. - Алматы : Қазақақпарат, 2001. - 126 б.</w:t>
      </w:r>
    </w:p>
    <w:p w:rsidR="007727CB" w:rsidRPr="004B0337" w:rsidRDefault="007727CB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Қазақтың асыл перзенті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[Text] / құраст.: Б. Әшімов,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, К. Сағадиев. - Алматы : Қазақстан, 2010. - 352 б. : 16 б. фотосуреттер. - (Ғибратты ғұмыр).</w:t>
      </w:r>
    </w:p>
    <w:p w:rsidR="007727CB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51" w:history="1">
        <w:r w:rsidR="007727CB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>Пушкин, А. С.</w:t>
        </w:r>
      </w:hyperlink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Евгений Онегин [</w:t>
      </w:r>
      <w:proofErr w:type="spell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Text</w:t>
      </w:r>
      <w:proofErr w:type="spell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]</w:t>
      </w:r>
      <w:proofErr w:type="gram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өлеңмен жазылған роман / А. С. Пушкин ; </w:t>
      </w:r>
      <w:proofErr w:type="spell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аудар</w:t>
      </w:r>
      <w:proofErr w:type="spell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. К. </w:t>
      </w:r>
      <w:r w:rsidR="007727CB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proofErr w:type="spell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Аударма</w:t>
      </w:r>
      <w:proofErr w:type="spell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, 2010. - 224 б.</w:t>
      </w:r>
    </w:p>
    <w:p w:rsidR="007727CB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52" w:history="1">
        <w:r w:rsidR="007727CB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</w:rPr>
          <w:t>Пушкин, А. С.</w:t>
        </w:r>
      </w:hyperlink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Евгений Онегин: өлеңмен жазылған роман / А. С. Пушкин</w:t>
      </w:r>
      <w:proofErr w:type="gram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;</w:t>
      </w:r>
      <w:proofErr w:type="gram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proofErr w:type="spell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аудар</w:t>
      </w:r>
      <w:proofErr w:type="spell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. К. </w:t>
      </w:r>
      <w:r w:rsidR="007727CB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Салықов</w:t>
      </w:r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Астана</w:t>
      </w:r>
      <w:proofErr w:type="gramStart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:</w:t>
      </w:r>
      <w:proofErr w:type="gramEnd"/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Фолиант, 2006. - 256 б.</w:t>
      </w:r>
    </w:p>
    <w:p w:rsidR="007727CB" w:rsidRPr="004B0337" w:rsidRDefault="00202910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hyperlink r:id="rId53" w:history="1">
        <w:r w:rsidR="007727CB" w:rsidRPr="004B0337">
          <w:rPr>
            <w:rFonts w:ascii="Times New Roman" w:hAnsi="Times New Roman" w:cs="Times New Roman"/>
            <w:bCs/>
            <w:color w:val="4F6228" w:themeColor="accent3" w:themeShade="80"/>
            <w:sz w:val="24"/>
            <w:szCs w:val="24"/>
            <w:lang w:val="kk-KZ"/>
          </w:rPr>
          <w:t>Рудаки, Әбу Әбділлах</w:t>
        </w:r>
      </w:hyperlink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. Тандамалы шығармалар [Text] / Әбу Әбділлах Рудаки ; құраст. К. </w:t>
      </w:r>
      <w:r w:rsidR="007727CB"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="007727CB"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Аударма, 2008. - 144 б.</w:t>
      </w:r>
    </w:p>
    <w:p w:rsidR="007727CB" w:rsidRPr="004B0337" w:rsidRDefault="007727CB" w:rsidP="004B0337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Үкілі Ыбырай Сандыбайұлы.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Гәкку: өлеңдер, айтыстар және әндер жинағы / құраст. К. </w:t>
      </w:r>
      <w:r w:rsidRPr="004B0337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Салықов</w:t>
      </w:r>
      <w:r w:rsidRPr="004B0337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. - Астана : Фолиант, 2005. - 184 б.</w:t>
      </w:r>
    </w:p>
    <w:p w:rsidR="00641C70" w:rsidRPr="0056030A" w:rsidRDefault="00641C70" w:rsidP="001B1E88">
      <w:pPr>
        <w:pStyle w:val="a6"/>
        <w:spacing w:after="0" w:line="240" w:lineRule="auto"/>
        <w:rPr>
          <w:rFonts w:ascii="Times New Roman" w:hAnsi="Times New Roman" w:cs="Times New Roman"/>
          <w:color w:val="4F6228" w:themeColor="accent3" w:themeShade="80"/>
          <w:lang w:val="kk-KZ"/>
        </w:rPr>
      </w:pPr>
    </w:p>
    <w:p w:rsidR="00731621" w:rsidRPr="003D061F" w:rsidRDefault="00736984" w:rsidP="001B1E88">
      <w:pPr>
        <w:tabs>
          <w:tab w:val="left" w:pos="205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kk-KZ"/>
        </w:rPr>
      </w:pPr>
      <w:r w:rsidRPr="0056030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kk-KZ"/>
        </w:rPr>
        <w:t>К</w:t>
      </w:r>
      <w:r w:rsidR="00641C70" w:rsidRPr="0056030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kk-KZ"/>
        </w:rPr>
        <w:t>өрсетілген әдебиетпен  № 10 к. 302,</w:t>
      </w:r>
      <w:r w:rsidR="003D061F" w:rsidRPr="003D061F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kk-KZ"/>
        </w:rPr>
        <w:t xml:space="preserve"> </w:t>
      </w:r>
      <w:r w:rsidR="00641C70" w:rsidRPr="0056030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kk-KZ"/>
        </w:rPr>
        <w:t xml:space="preserve">110 дәрісханаларда </w:t>
      </w:r>
      <w:r w:rsidR="003D061F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kk-KZ"/>
        </w:rPr>
        <w:t>таныса аласыздар</w:t>
      </w:r>
    </w:p>
    <w:sectPr w:rsidR="00731621" w:rsidRPr="003D061F" w:rsidSect="003D061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12E"/>
    <w:multiLevelType w:val="hybridMultilevel"/>
    <w:tmpl w:val="6D8E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102F6"/>
    <w:rsid w:val="00090FB0"/>
    <w:rsid w:val="000A706B"/>
    <w:rsid w:val="000A785A"/>
    <w:rsid w:val="001677DF"/>
    <w:rsid w:val="001847EF"/>
    <w:rsid w:val="001B1E88"/>
    <w:rsid w:val="001C4FB0"/>
    <w:rsid w:val="00202910"/>
    <w:rsid w:val="002248C4"/>
    <w:rsid w:val="002418C5"/>
    <w:rsid w:val="00352A23"/>
    <w:rsid w:val="003D061F"/>
    <w:rsid w:val="003D4070"/>
    <w:rsid w:val="004313EB"/>
    <w:rsid w:val="004B0337"/>
    <w:rsid w:val="00513A69"/>
    <w:rsid w:val="0056030A"/>
    <w:rsid w:val="005A0367"/>
    <w:rsid w:val="00641C70"/>
    <w:rsid w:val="0069737B"/>
    <w:rsid w:val="00731621"/>
    <w:rsid w:val="00736984"/>
    <w:rsid w:val="007727CB"/>
    <w:rsid w:val="008A1293"/>
    <w:rsid w:val="00A102F6"/>
    <w:rsid w:val="00A85B3D"/>
    <w:rsid w:val="00A95C02"/>
    <w:rsid w:val="00B25A24"/>
    <w:rsid w:val="00B63C19"/>
    <w:rsid w:val="00D30D3E"/>
    <w:rsid w:val="00DD394E"/>
    <w:rsid w:val="00E1415C"/>
    <w:rsid w:val="00E41632"/>
    <w:rsid w:val="00EC2441"/>
    <w:rsid w:val="00F035BB"/>
    <w:rsid w:val="00F8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02"/>
  </w:style>
  <w:style w:type="paragraph" w:styleId="1">
    <w:name w:val="heading 1"/>
    <w:basedOn w:val="a"/>
    <w:next w:val="a"/>
    <w:link w:val="10"/>
    <w:uiPriority w:val="9"/>
    <w:qFormat/>
    <w:rsid w:val="00431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3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1C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5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4%D0%B0%D0%B2%D0%B0%D0%B0%D0%B4%D0%B6%D0%B8%D0%B9,%20%D0%93.%20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5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0%D1%83%D0%B4%D0%B0%D0%BA%D0%B8,%20%D3%98%D0%B1%D1%83%20%D3%98%D0%B1%D0%B4%D1%96%D0%BB%D0%BB%D0%B0%D1%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2%9B%D0%B0%D0%BD%20%D0%A1%D0%B5%D1%80%D1%96" TargetMode="External"/><Relationship Id="rId1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5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F%D1%83%D1%88%D0%BA%D0%B8%D0%BD,%20%D0%90.%20%D0%A1.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2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3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4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B%D1%8B%D2%9B%D0%BE%D0%B2,%20%D0%9A.%20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F%D1%83%D1%88%D0%BA%D0%B8%D0%BD,%20%D0%90.%20%D0%A1.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F25C-2EC8-4E75-8E3F-6BEBB0EA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2015-12-10T10:21:00Z</dcterms:created>
  <dcterms:modified xsi:type="dcterms:W3CDTF">2015-12-10T10:21:00Z</dcterms:modified>
</cp:coreProperties>
</file>