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66">
    <v:background id="_x0000_s1025" o:bwmode="white" fillcolor="#f96" o:targetscreensize="800,600">
      <v:fill focus="100%" type="gradient"/>
    </v:background>
  </w:background>
  <w:body>
    <w:p w:rsidR="00EF346F" w:rsidRDefault="007C1056" w:rsidP="00EF346F">
      <w:pPr>
        <w:rPr>
          <w:rFonts w:ascii="Times New Roman" w:hAnsi="Times New Roman" w:cs="Times New Roman"/>
          <w:b/>
          <w:color w:val="984806" w:themeColor="accent6" w:themeShade="80"/>
          <w:lang w:val="en-US"/>
        </w:rPr>
      </w:pPr>
      <w:r w:rsidRPr="007C1056">
        <w:rPr>
          <w:rFonts w:ascii="Times New Roman" w:hAnsi="Times New Roman" w:cs="Times New Roman"/>
          <w:b/>
          <w:color w:val="984806" w:themeColor="accent6" w:themeShade="80"/>
          <w:sz w:val="72"/>
          <w:szCs w:val="72"/>
          <w:lang w:val="kk-KZ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9.5pt;height:136.5pt" adj="7200" fillcolor="black" strokecolor="red">
            <v:shadow color="#868686"/>
            <v:textpath style="font-family:&quot;Times New Roman&quot;;v-text-kern:t" trim="t" fitpath="t" string="Әлихан Бөкейханов – тәуелсіздік жолындағы күрескер&#10;       Алихан Букейханов – борец за независимость  &#10;"/>
          </v:shape>
        </w:pict>
      </w:r>
    </w:p>
    <w:p w:rsidR="00EF346F" w:rsidRDefault="00EF346F" w:rsidP="00EF346F">
      <w:pPr>
        <w:rPr>
          <w:rFonts w:ascii="Times New Roman" w:hAnsi="Times New Roman" w:cs="Times New Roman"/>
          <w:b/>
          <w:color w:val="984806" w:themeColor="accent6" w:themeShade="80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2400300"/>
            <wp:effectExtent l="19050" t="0" r="0" b="0"/>
            <wp:wrapSquare wrapText="bothSides"/>
            <wp:docPr id="3" name="Рисунок 2" descr="http://www.minber.kz/wp-content/uploads/2012/03/Ali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ber.kz/wp-content/uploads/2012/03/Alih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46F" w:rsidRDefault="00EF346F" w:rsidP="00EF346F">
      <w:pPr>
        <w:rPr>
          <w:rFonts w:ascii="Times New Roman" w:hAnsi="Times New Roman" w:cs="Times New Roman"/>
          <w:b/>
          <w:color w:val="984806" w:themeColor="accent6" w:themeShade="80"/>
          <w:lang w:val="en-US"/>
        </w:rPr>
      </w:pPr>
    </w:p>
    <w:p w:rsidR="00EF346F" w:rsidRPr="00890342" w:rsidRDefault="00EF346F" w:rsidP="00EF346F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r w:rsidRPr="0089034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«Өзінің көзі тірісінде-ақ қазақтың саяси да рухани көсемі танылған Әлиханның қалдырған бай және мол мұрасының бір үлкен саласы – қазақ және орыс тілдеріндегі ғылыми-публицистикалық туындылары болып табылады. Алаш қозғалысы мен қазақтың тұңғыш саяси партиясы көсемінің бұл бай мұрасы бүгінгі Қазақстан Республикасының  ұлттық интеллектуалдық меншігінің құн жетпес игілігі болып табылады».      </w:t>
      </w:r>
    </w:p>
    <w:p w:rsidR="001A11C6" w:rsidRPr="005B2C38" w:rsidRDefault="00EF346F" w:rsidP="00EF346F">
      <w:pPr>
        <w:rPr>
          <w:rFonts w:ascii="Times New Roman" w:hAnsi="Times New Roman" w:cs="Times New Roman"/>
          <w:b/>
          <w:color w:val="984806" w:themeColor="accent6" w:themeShade="80"/>
          <w:lang w:val="kk-KZ"/>
        </w:rPr>
      </w:pPr>
      <w:r w:rsidRPr="0089034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                           </w:t>
      </w:r>
      <w:r w:rsidRPr="0089034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                Жүсіп Сұлтанхан Аққұлұлы</w:t>
      </w:r>
      <w:r w:rsidRPr="00890342">
        <w:rPr>
          <w:rFonts w:ascii="Times New Roman" w:hAnsi="Times New Roman" w:cs="Times New Roman"/>
          <w:color w:val="984806" w:themeColor="accent6" w:themeShade="80"/>
          <w:sz w:val="28"/>
          <w:szCs w:val="28"/>
          <w:lang w:val="kk-KZ"/>
        </w:rPr>
        <w:br w:type="textWrapping" w:clear="all"/>
      </w:r>
      <w:r w:rsidRPr="005B2C38">
        <w:rPr>
          <w:rFonts w:ascii="Times New Roman" w:hAnsi="Times New Roman" w:cs="Times New Roman"/>
          <w:b/>
          <w:color w:val="984806" w:themeColor="accent6" w:themeShade="80"/>
          <w:lang w:val="kk-KZ"/>
        </w:rPr>
        <w:br w:type="textWrapping" w:clear="all"/>
      </w:r>
    </w:p>
    <w:p w:rsidR="007509AC" w:rsidRPr="00890342" w:rsidRDefault="00566BBF" w:rsidP="005953F6">
      <w:pPr>
        <w:rPr>
          <w:rFonts w:ascii="Times New Roman" w:hAnsi="Times New Roman" w:cs="Times New Roman"/>
          <w:b/>
          <w:i/>
          <w:color w:val="984806" w:themeColor="accent6" w:themeShade="80"/>
          <w:lang w:val="kk-KZ"/>
        </w:rPr>
      </w:pPr>
      <w:r w:rsidRPr="00890342">
        <w:rPr>
          <w:rFonts w:ascii="Times New Roman" w:hAnsi="Times New Roman" w:cs="Times New Roman"/>
          <w:color w:val="984806" w:themeColor="accent6" w:themeShade="80"/>
          <w:lang w:val="kk-KZ"/>
        </w:rPr>
        <w:t>Қазанның 28 жұлдызында а</w:t>
      </w:r>
      <w:r w:rsidR="00EB62CA" w:rsidRPr="00890342">
        <w:rPr>
          <w:rFonts w:ascii="Times New Roman" w:hAnsi="Times New Roman" w:cs="Times New Roman"/>
          <w:color w:val="984806" w:themeColor="accent6" w:themeShade="80"/>
          <w:lang w:val="kk-KZ"/>
        </w:rPr>
        <w:t>ймақтық ғылыми-тәжірибелік конференция</w:t>
      </w:r>
      <w:r w:rsidRPr="00890342">
        <w:rPr>
          <w:rFonts w:ascii="Times New Roman" w:hAnsi="Times New Roman" w:cs="Times New Roman"/>
          <w:color w:val="984806" w:themeColor="accent6" w:themeShade="80"/>
          <w:lang w:val="kk-KZ"/>
        </w:rPr>
        <w:t xml:space="preserve"> өтті. Конференцияға СҚМУ оқытушылары</w:t>
      </w:r>
      <w:r w:rsidR="00763C92">
        <w:rPr>
          <w:rFonts w:ascii="Times New Roman" w:hAnsi="Times New Roman" w:cs="Times New Roman"/>
          <w:color w:val="984806" w:themeColor="accent6" w:themeShade="80"/>
          <w:lang w:val="kk-KZ"/>
        </w:rPr>
        <w:t>,</w:t>
      </w:r>
      <w:r w:rsidRPr="00890342">
        <w:rPr>
          <w:rFonts w:ascii="Times New Roman" w:hAnsi="Times New Roman" w:cs="Times New Roman"/>
          <w:color w:val="984806" w:themeColor="accent6" w:themeShade="80"/>
          <w:lang w:val="kk-KZ"/>
        </w:rPr>
        <w:t xml:space="preserve"> студенттер мен колледжд</w:t>
      </w:r>
      <w:r w:rsidR="00FD24A7">
        <w:rPr>
          <w:rFonts w:ascii="Times New Roman" w:hAnsi="Times New Roman" w:cs="Times New Roman"/>
          <w:color w:val="984806" w:themeColor="accent6" w:themeShade="80"/>
          <w:lang w:val="kk-KZ"/>
        </w:rPr>
        <w:t>ердің</w:t>
      </w:r>
      <w:r w:rsidRPr="00890342">
        <w:rPr>
          <w:rFonts w:ascii="Times New Roman" w:hAnsi="Times New Roman" w:cs="Times New Roman"/>
          <w:color w:val="984806" w:themeColor="accent6" w:themeShade="80"/>
          <w:lang w:val="kk-KZ"/>
        </w:rPr>
        <w:t xml:space="preserve"> тарих пәнінің </w:t>
      </w:r>
      <w:r w:rsidR="00763C92">
        <w:rPr>
          <w:rFonts w:ascii="Times New Roman" w:hAnsi="Times New Roman" w:cs="Times New Roman"/>
          <w:color w:val="984806" w:themeColor="accent6" w:themeShade="80"/>
          <w:lang w:val="kk-KZ"/>
        </w:rPr>
        <w:t xml:space="preserve">мұғалімдері </w:t>
      </w:r>
      <w:r w:rsidRPr="00890342">
        <w:rPr>
          <w:rFonts w:ascii="Times New Roman" w:hAnsi="Times New Roman" w:cs="Times New Roman"/>
          <w:color w:val="984806" w:themeColor="accent6" w:themeShade="80"/>
          <w:lang w:val="kk-KZ"/>
        </w:rPr>
        <w:t xml:space="preserve"> қатысты.</w:t>
      </w:r>
      <w:r w:rsidR="00EB62CA" w:rsidRPr="00890342">
        <w:rPr>
          <w:rFonts w:ascii="Times New Roman" w:hAnsi="Times New Roman" w:cs="Times New Roman"/>
          <w:b/>
          <w:i/>
          <w:color w:val="984806" w:themeColor="accent6" w:themeShade="80"/>
          <w:lang w:val="kk-KZ"/>
        </w:rPr>
        <w:t xml:space="preserve"> </w:t>
      </w:r>
    </w:p>
    <w:p w:rsidR="005953F6" w:rsidRPr="00890342" w:rsidRDefault="005953F6" w:rsidP="005953F6">
      <w:pPr>
        <w:rPr>
          <w:color w:val="984806" w:themeColor="accent6" w:themeShade="80"/>
          <w:lang w:val="kk-KZ"/>
        </w:rPr>
      </w:pPr>
    </w:p>
    <w:p w:rsidR="009653F8" w:rsidRPr="00890342" w:rsidRDefault="005953F6" w:rsidP="005953F6">
      <w:pPr>
        <w:ind w:left="-567" w:firstLine="567"/>
        <w:rPr>
          <w:color w:val="984806" w:themeColor="accent6" w:themeShade="80"/>
          <w:lang w:val="kk-KZ"/>
        </w:rPr>
      </w:pPr>
      <w:r w:rsidRPr="00890342">
        <w:rPr>
          <w:noProof/>
          <w:color w:val="984806" w:themeColor="accent6" w:themeShade="8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95600" cy="1693545"/>
            <wp:effectExtent l="19050" t="0" r="0" b="0"/>
            <wp:wrapSquare wrapText="bothSides"/>
            <wp:docPr id="7" name="Рисунок 10" descr="C:\Documents and Settings\gntemirova\Мои документы\фото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gntemirova\Мои документы\фото1 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33" t="2013" r="5835" b="11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342">
        <w:rPr>
          <w:noProof/>
          <w:color w:val="984806" w:themeColor="accent6" w:themeShade="80"/>
        </w:rPr>
        <w:drawing>
          <wp:inline distT="0" distB="0" distL="0" distR="0">
            <wp:extent cx="2560177" cy="1819275"/>
            <wp:effectExtent l="57150" t="19050" r="11573" b="0"/>
            <wp:docPr id="2" name="Рисунок 12" descr="C:\Documents and Settings\gntemirova\Мои документы\фото1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gntemirova\Мои документы\фото1 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 l="13157" t="10161" r="2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129" cy="1826347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 w:rsidRPr="00890342">
        <w:rPr>
          <w:color w:val="984806" w:themeColor="accent6" w:themeShade="80"/>
          <w:lang w:val="kk-KZ"/>
        </w:rPr>
        <w:br w:type="textWrapping" w:clear="all"/>
      </w:r>
    </w:p>
    <w:p w:rsidR="00890342" w:rsidRPr="00890342" w:rsidRDefault="00890342" w:rsidP="00890342">
      <w:pPr>
        <w:rPr>
          <w:rFonts w:ascii="Times New Roman" w:hAnsi="Times New Roman" w:cs="Times New Roman"/>
          <w:b/>
          <w:i/>
          <w:color w:val="984806" w:themeColor="accent6" w:themeShade="80"/>
          <w:lang w:val="kk-KZ"/>
        </w:rPr>
      </w:pPr>
      <w:r w:rsidRPr="00890342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                         </w:t>
      </w:r>
      <w:r w:rsidRPr="00890342">
        <w:rPr>
          <w:rFonts w:ascii="Times New Roman" w:hAnsi="Times New Roman" w:cs="Times New Roman"/>
          <w:b/>
          <w:i/>
          <w:color w:val="984806" w:themeColor="accent6" w:themeShade="80"/>
          <w:lang w:val="kk-KZ"/>
        </w:rPr>
        <w:t xml:space="preserve">             </w:t>
      </w:r>
      <w:r w:rsidRPr="00890342">
        <w:rPr>
          <w:rFonts w:ascii="Times New Roman" w:hAnsi="Times New Roman" w:cs="Times New Roman"/>
          <w:b/>
          <w:i/>
          <w:color w:val="984806" w:themeColor="accent6" w:themeShade="80"/>
          <w:lang w:val="en-US"/>
        </w:rPr>
        <w:t xml:space="preserve"> </w:t>
      </w:r>
      <w:r w:rsidRPr="00890342">
        <w:rPr>
          <w:rFonts w:ascii="Times New Roman" w:hAnsi="Times New Roman" w:cs="Times New Roman"/>
          <w:b/>
          <w:i/>
          <w:color w:val="984806" w:themeColor="accent6" w:themeShade="80"/>
          <w:lang w:val="kk-KZ"/>
        </w:rPr>
        <w:t>Қолданылған әдебиеттер тізімі: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«Айқап»: энциклопедия / Бас ред. Р. Нұрғалиев.- Алматы: Қазақ энциклопедиясы,1995.- 368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«Қазақ» газеті / Бас ред. Ә.Нысанбаев.- Алматы: Қазақ энциклопедиясы, 1998.- 560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«Қазақ» газеті. 1913 жыл. / Құраст. : С.О. Смағұлова, Ғ.К. Әнес, Т.А. Замзаева.- Алматы: Арыс, 2009.- 480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1937-2007 Тауқымет пен тағзым./ Құраст.Б. Төлепберген.- Алматы: РИИЦ АЗИЯ, 2007.- 296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Алаш көсемсөзі. 10 томдық. 1- кітап.: Шолпан. / Жоба жетекшісі: Н.О. Омашев. - Алматы: Өнер, 2010. - 352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lastRenderedPageBreak/>
        <w:t>Алаш қозғалысы. Құжаттар мен материалдар жинағы. Желтоқсан 1917 ж.- мамыр 1920 ж. Движение Алаш. Сборник документов и материалов. Декабрь 1917г. - май 1920г.- Алматы: Алаш</w:t>
      </w:r>
      <w:r w:rsidRPr="00CA76AD">
        <w:rPr>
          <w:rFonts w:ascii="Times New Roman" w:hAnsi="Times New Roman" w:cs="Times New Roman"/>
          <w:color w:val="984806" w:themeColor="accent6" w:themeShade="80"/>
        </w:rPr>
        <w:t xml:space="preserve">, 2005.- </w:t>
      </w: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Т</w:t>
      </w:r>
      <w:r w:rsidRPr="00CA76AD">
        <w:rPr>
          <w:rFonts w:ascii="Times New Roman" w:hAnsi="Times New Roman" w:cs="Times New Roman"/>
          <w:color w:val="984806" w:themeColor="accent6" w:themeShade="80"/>
        </w:rPr>
        <w:t>.2.- 469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Алаш мирас: құжаттар жинағы /Ғылыми ред.  қараған  К.Н. Нұрпейісов.- Алматы: Қазақстан  Республикасы мемлекеттік орталық архивтерінің ақпарат-баспа орталығы, 1993.- 160 бет.- (қазақша және орысша).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Алаш. Алашорда. Энциклопедия / Құраст.: Ғ. Әнес, С. Смағұлова.- Алматы: Арыс, 2009.- 544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Артықбаев Ж. Қазақстан тарихы.- Астана: Фолиант, 2013.- 360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Артықбаев Ж.О., Пірманов Ә.Б. Қазақстан тарихы (энциклопедиялық басылым). – Алматы: Атамұра, 2008.- 544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Әлемдік педагогикалық ой-сана. 10 томдық.- 10- том: ХV- ХХ ғғ. қазақ ойшыл оқымыстыларының тәлім-тәрбие туралы ой-пікірлері / Жетекшісі С. Қалиев.- Алматы: Таймас, 2010.- 400 б.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Байтұрсынұлы А. Бес томдық шығармалар жинағы. - 2- т.- Алматы: Алаш, 2004.- 480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Балқаш Бафин: Тарихи шежіре: Тағдырлы тіл. Хат жаздым қалам алып.- Алматы: Ел-шежіре, 2007.- 576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Бекмаханов Е. Қазақстан ХIХ ғасырдың  20-40 жылдарында: оқу құралы.- Алматы: Санат, 1994.- 416 б.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Болғанбай Х. Иман күші. Хайретдин Болғанбай /Құраст. проф.Д. Қамзабекұлы.- Алматы: Арыс, 2009.- 288 бет.</w:t>
      </w:r>
    </w:p>
    <w:p w:rsidR="000D06A3" w:rsidRPr="00CA76AD" w:rsidRDefault="000D06A3" w:rsidP="00CA76A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 xml:space="preserve">Бөкейхан  Ә. </w:t>
      </w:r>
      <w:r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Шығармаларының толық жинағы  / Ә. Бөкейхан. - Астана : Сарыарқа, 2009. - </w:t>
      </w:r>
      <w:r w:rsidRPr="00CA76AD"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>Т.1</w:t>
      </w:r>
      <w:r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 : Монографиялар, ғылыми ізденістер, мақал</w:t>
      </w:r>
      <w:r w:rsidR="00EF1859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>ал</w:t>
      </w:r>
      <w:r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ар, әдеби аудармалар. - 564 б. : сур. </w:t>
      </w:r>
    </w:p>
    <w:p w:rsidR="00763C92" w:rsidRPr="00CA76AD" w:rsidRDefault="000D06A3" w:rsidP="00763C9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 xml:space="preserve">Бөкейхан  Ә. </w:t>
      </w:r>
      <w:r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Шығармаларының толық жинағы  / Ә. Бөкейхан. - Астана : Сарыарқа, 2009. - </w:t>
      </w:r>
      <w:r w:rsidR="00763C92" w:rsidRPr="00CA76AD"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>Т.</w:t>
      </w:r>
      <w:r w:rsidR="00763C92"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>2</w:t>
      </w:r>
      <w:r w:rsidR="00763C92"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 : Монографиялар, ғылыми ізденістер, мақал</w:t>
      </w:r>
      <w:r w:rsidR="00EF1859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>ал</w:t>
      </w:r>
      <w:r w:rsidR="00763C92"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>ар, әдеби аудармалар. - 5</w:t>
      </w:r>
      <w:r w:rsidR="00E1498C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>66</w:t>
      </w:r>
      <w:r w:rsidR="00763C92"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 б. : сур. 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Бөкейхан Ә. Таңдамалы (избранное) /Бас ред. Р. Нұрғалиев.- Алматы: Қазақ энциклопедиясы, 1995.- 478 бет.</w:t>
      </w:r>
    </w:p>
    <w:p w:rsidR="000D06A3" w:rsidRDefault="000D06A3" w:rsidP="00CA76A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 xml:space="preserve">Бөкейхан Ә. </w:t>
      </w:r>
      <w:r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Шығармаларының толық жинағы  / Ә. Бөкейхан. - Астана : Сарыарқа, 2009. - </w:t>
      </w:r>
      <w:r w:rsidRPr="00CA76AD"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>Т.3</w:t>
      </w:r>
      <w:r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 : Монографиялар, ғылыми ізденістер, мақал</w:t>
      </w:r>
      <w:r w:rsidR="00763C92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>ал</w:t>
      </w:r>
      <w:r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ар, әдеби аудармалар / </w:t>
      </w:r>
      <w:r w:rsidR="00763C92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>Құраст</w:t>
      </w:r>
      <w:r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>. С. А. Жүсіп. - 555 б.</w:t>
      </w:r>
    </w:p>
    <w:p w:rsidR="00E1498C" w:rsidRPr="00A765B6" w:rsidRDefault="00704FEC" w:rsidP="00A765B6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984806" w:themeColor="accent6" w:themeShade="80"/>
          <w:lang w:val="kk-KZ"/>
        </w:rPr>
      </w:pPr>
      <w:r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 xml:space="preserve">Бөкейхан </w:t>
      </w:r>
      <w:r w:rsidR="000D06A3" w:rsidRPr="00A765B6"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 xml:space="preserve">Ә. </w:t>
      </w:r>
      <w:r w:rsidR="000D06A3" w:rsidRPr="00A765B6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Шығармаларының толық жинағы  / Ә. Бөкейхан. - Астана : Сарыарқа, 2010 .- </w:t>
      </w:r>
      <w:r w:rsidR="00E1498C" w:rsidRPr="00A765B6"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>Т.4</w:t>
      </w:r>
      <w:r w:rsidR="00E1498C" w:rsidRPr="00A765B6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 : Мақалалар, талдаулар,хаттар, жеде</w:t>
      </w:r>
      <w:r w:rsidR="00A765B6" w:rsidRPr="00A765B6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>л</w:t>
      </w:r>
      <w:r w:rsidR="00E1498C" w:rsidRPr="00A765B6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хаттар. - 568 б. </w:t>
      </w:r>
    </w:p>
    <w:p w:rsidR="000D06A3" w:rsidRPr="00A765B6" w:rsidRDefault="000D06A3" w:rsidP="00A765B6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984806" w:themeColor="accent6" w:themeShade="80"/>
          <w:lang w:val="kk-KZ"/>
        </w:rPr>
      </w:pPr>
      <w:r w:rsidRPr="00A765B6"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 xml:space="preserve">Бөкейхан, Ә. </w:t>
      </w:r>
      <w:r w:rsidRPr="00A765B6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Шығармаларының толық жинағы  / Ә. Бөкейхан. - Астана : Сарыарқа, 2010 </w:t>
      </w:r>
      <w:r w:rsidR="00E1498C" w:rsidRPr="00A765B6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>.</w:t>
      </w:r>
      <w:r w:rsidRPr="00A765B6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>-</w:t>
      </w:r>
      <w:r w:rsidR="00E1498C" w:rsidRPr="00A765B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1498C" w:rsidRPr="00A765B6">
        <w:rPr>
          <w:rFonts w:ascii="Times New Roman" w:eastAsia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Т.5</w:t>
      </w:r>
      <w:r w:rsidR="00E1498C" w:rsidRPr="00A765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: Мақалалар, әдеби сын ,фольклорлық зе</w:t>
      </w:r>
      <w:r w:rsidR="009F29E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kk-KZ"/>
        </w:rPr>
        <w:t>р</w:t>
      </w:r>
      <w:r w:rsidR="00E1498C" w:rsidRPr="00A765B6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val="kk-KZ"/>
        </w:rPr>
        <w:t>ттеулер. - 560 б.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Бөкейханов  Ә. Шығармалар.- Алматы: Қазақстан,1994.- 384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Доғалов А. Тұрар Рысқұловтың экономикалық көзқкарастары. - Алматы: Арыс, 2013.- 128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Дулатов М. Бес томдық шығармалар жинағы.Т.2.: Көсемсөз, әдеби-сын    және зерттеу мақалалары. // Құраст.: Г.Дулатова , С. Иманбаева.- Алматы: Мектеп, 2003.-392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Дулатов М. Бес томдық шығармалар жинағы: 1-т.: Өлеңдер, роман, пьеса, әңгімелер. / Құраст. Г.Дулатова, С. Иманбаева.- Алматы: Мектеп, 2002.- 368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Жетпісбаева М.С. Мұстафа Шоқай және ұлттық тәуелсіздік мәселесі: Монография / З.К. Шәукенова, С.Е. Нұрмұратов. - Алматы: ҚР  БҒМ  ҒК ФСДИ, 2013.- 191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Кемеңгер Қ. Омбыда оқыған қазақтар: Зерттеулер мен мақалалар.- Астана, 2007.- 218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Қазақ әдебиетінің тарихы. Он томдық. Т.6. ХХ ғасырдың басындағы қазақ әдебиеті (1900-1917) / Ред.  А. Егеубаев.- Алматы: ҚАЗақпарат, 2006.-610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Қазақстан тарихы (көне заманнан бүгінге дейін). Бес томдық. 4- том. /Бас ред. Ә. Пірманов.- Алматы: «Атамұра», 2010. - 752 бет., суретті, карталы.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Қамзабекұлы Д. Алаштың рухани тұғыры.- Астана: Ел-шежіре, 2008.- 360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Қаһарлы 1916 жыл: (Құжаттар мен материалдар жинағы) – Грозный 1916 год:(сб. документов и материалов). / Ред.: Садыков А.Р., Бермаха</w:t>
      </w:r>
      <w:r w:rsidR="00B945ED">
        <w:rPr>
          <w:rFonts w:ascii="Times New Roman" w:hAnsi="Times New Roman" w:cs="Times New Roman"/>
          <w:color w:val="984806" w:themeColor="accent6" w:themeShade="80"/>
          <w:lang w:val="kk-KZ"/>
        </w:rPr>
        <w:t>нов А.- Алм</w:t>
      </w: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а</w:t>
      </w:r>
      <w:r w:rsidR="00B945ED">
        <w:rPr>
          <w:rFonts w:ascii="Times New Roman" w:hAnsi="Times New Roman" w:cs="Times New Roman"/>
          <w:color w:val="984806" w:themeColor="accent6" w:themeShade="80"/>
          <w:lang w:val="kk-KZ"/>
        </w:rPr>
        <w:t>т</w:t>
      </w: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ы: Қазақстан,1998. - (Саяси-көпшілік басылым). Т.1.- 423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Қожанұлы С. Шығармалары  /Құрастырып, кіріспесі мен соңғы сөзін жазған проф.А.Шәріп.- Алматы: Арыс, 2009.- 352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Қозыбаев М. Қ. Өркениет және ұлт.- Алматы: Сөздік- Словарь, 2001.- 369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Қойгелдиев М. Алаш қозғалысы : көмекші оқу құралы.- Алматы: Санат, 1995.- 368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Қойгелдиев М. Ұлттық саяси элита. Қызметі мен тағдыры (ХVIII- ХХ- ғғ.): Зерттеулер.- Алматы: Жалын  , 2004.- 400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Қойшыбаев Б. Әлихан Бөкейханов.- Алматы: Жеті жарғы, 2001.- 160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lastRenderedPageBreak/>
        <w:t>Қуандықов Е.С. Сүрең салған сұрқия саясат: Ғылыми мақалалар мен зерттеулер. (Ф. Голощекин тұсындағы Қазақстандағы әкімшіл-әміршіл жүйе негізінде жүргізілген  саяси билік туралы).- Алматы: Санат, 1999.-104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Құл- Мұхаммед Мұхтар. Орыс энциклопедияларындағы қазақ шежіресі.- Алматы: Атамұра, 1994.- 224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Қызыл қырғын 37-де опат болғандар: публицистикалық очерктер /Құраст. Қ.Қасенов, Ә. Төреханов.- Алматы: Қазақстан, 1994.-  80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Маданов Х., Мусин Ч. Ұлы дала тарихы.- Алматы: Санат, 1994.- 272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Махат Д. Қазақ зиялыларының қасіреті.- Алматы: Сөздік- Словарь, 2001.- 304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Нұрпейіс К. Тарихи тұлғалар / Бас ред. Б. Аяған.- Алматы: Қазақ энциклопедиясы, 2007.- 376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Нұрпейісов К. Алаш һәм Алашорда.- Алматы: Ататек, 1995.- 256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Озғанбай Ө. Ресей Мемлекеттік Думасы және Қазақстан (1905-1917жж.).- Алматы: ҚР Парламентінің Баспаханасы,1997. – 462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Омарбеков Т., Oмарбекова Ш. Қазақстан тарихына және тарихнамасына ұлттық көзқарас.- Алматы: Қазақ университеті, 2004.- 388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Омашев Н.Н. Алаш арыстарынң саяси басшылығы: Оқу құралы.- Алматы: Қазақ университеті, 2007.- 160 б.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Өзбекұлы С. Арыстары алаштың: Тарихи очерктер. - Алматы: Жеті жарғы, 1998.- 192 бет.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Сүлейменова Д.Д. Батыс Алашорда тарихы – өлке тарихының құрамдас бөлігі.- Алматы: Арыс, 2007.- 136 бет.</w:t>
      </w:r>
    </w:p>
    <w:p w:rsidR="000D06A3" w:rsidRPr="00CA76AD" w:rsidRDefault="000D06A3" w:rsidP="00CA76AD">
      <w:pPr>
        <w:spacing w:after="0" w:line="240" w:lineRule="auto"/>
        <w:ind w:firstLine="27"/>
        <w:jc w:val="both"/>
        <w:rPr>
          <w:rFonts w:ascii="Times New Roman" w:eastAsia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>Т.2</w:t>
      </w:r>
      <w:r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 : Монографиялар, ғылыми ізденістер, мақал</w:t>
      </w:r>
      <w:r w:rsidR="00704FEC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>ал</w:t>
      </w:r>
      <w:r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>ар, әдеби аудармалар / сост. С. А. Жүсіп. -   566 б. : кесте.</w:t>
      </w:r>
    </w:p>
    <w:p w:rsidR="000D06A3" w:rsidRPr="00CA76AD" w:rsidRDefault="000D06A3" w:rsidP="00CA76A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 xml:space="preserve"> Т.4</w:t>
      </w:r>
      <w:r w:rsidRPr="00CA76AD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 : Мақалалар, талдаулар,хаттар / сост. С. А. Жүсіп. - 568 б. </w:t>
      </w:r>
    </w:p>
    <w:p w:rsidR="000D06A3" w:rsidRPr="00CA76AD" w:rsidRDefault="000D06A3" w:rsidP="005B2C3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0D06A3">
        <w:rPr>
          <w:rFonts w:ascii="Times New Roman" w:eastAsia="Times New Roman" w:hAnsi="Times New Roman" w:cs="Times New Roman"/>
          <w:bCs/>
          <w:color w:val="984806" w:themeColor="accent6" w:themeShade="80"/>
          <w:lang w:val="kk-KZ"/>
        </w:rPr>
        <w:t>Т.5</w:t>
      </w:r>
      <w:r w:rsidRPr="000D06A3">
        <w:rPr>
          <w:rFonts w:ascii="Times New Roman" w:eastAsia="Times New Roman" w:hAnsi="Times New Roman" w:cs="Times New Roman"/>
          <w:color w:val="984806" w:themeColor="accent6" w:themeShade="80"/>
          <w:lang w:val="kk-KZ"/>
        </w:rPr>
        <w:t xml:space="preserve"> : Мақалалар, әдеби сын ,фольклорлық зеттеулер. - 560 б. </w:t>
      </w:r>
    </w:p>
    <w:p w:rsidR="000D06A3" w:rsidRPr="00CA76AD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Төлепберген Б. Мәңгі жас- Алаш идеясы: Публицистикалық зерттеулер мен мақалалар.- Алматы: Алматы баспа үйі, 2008. - 304 бет.</w:t>
      </w:r>
    </w:p>
    <w:p w:rsidR="000D06A3" w:rsidRDefault="000D06A3" w:rsidP="0089034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>Тұлғалар тұғыры. /Құраст. I. Қозыбаев.- Алматы: ҚазАқпарат, 2009.- 540 бет.</w:t>
      </w:r>
    </w:p>
    <w:p w:rsidR="00763C92" w:rsidRDefault="00763C92" w:rsidP="00763C92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</w:p>
    <w:p w:rsidR="00763C92" w:rsidRDefault="00763C92" w:rsidP="00763C92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</w:p>
    <w:p w:rsidR="00763C92" w:rsidRDefault="00763C92" w:rsidP="00763C92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</w:p>
    <w:p w:rsidR="007509AC" w:rsidRPr="00CA76AD" w:rsidRDefault="007C6BDB" w:rsidP="007C6BDB">
      <w:pPr>
        <w:rPr>
          <w:rFonts w:ascii="Times New Roman" w:hAnsi="Times New Roman" w:cs="Times New Roman"/>
          <w:b/>
          <w:i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b/>
          <w:i/>
          <w:color w:val="984806" w:themeColor="accent6" w:themeShade="80"/>
          <w:lang w:val="kk-KZ"/>
        </w:rPr>
        <w:t>КӨРСЕТІЛГЕН ӘДЕБИЕТТЕРМЕН 302, 110 ДӘРІСХАНАЛАРДА ТАНЫСА АЛАСЫЗДАР</w:t>
      </w:r>
    </w:p>
    <w:p w:rsidR="007509AC" w:rsidRPr="00CA76AD" w:rsidRDefault="007509AC" w:rsidP="007509AC">
      <w:pPr>
        <w:rPr>
          <w:rFonts w:ascii="Times New Roman" w:hAnsi="Times New Roman" w:cs="Times New Roman"/>
          <w:color w:val="984806" w:themeColor="accent6" w:themeShade="80"/>
          <w:lang w:val="kk-KZ"/>
        </w:rPr>
      </w:pPr>
    </w:p>
    <w:p w:rsidR="007509AC" w:rsidRPr="00CA76AD" w:rsidRDefault="007509AC" w:rsidP="007509AC">
      <w:pPr>
        <w:rPr>
          <w:rFonts w:ascii="Times New Roman" w:hAnsi="Times New Roman" w:cs="Times New Roman"/>
          <w:color w:val="984806" w:themeColor="accent6" w:themeShade="80"/>
          <w:lang w:val="kk-KZ"/>
        </w:rPr>
      </w:pPr>
    </w:p>
    <w:p w:rsidR="007509AC" w:rsidRPr="00CA76AD" w:rsidRDefault="007509AC" w:rsidP="007509AC">
      <w:pPr>
        <w:rPr>
          <w:rFonts w:ascii="Times New Roman" w:hAnsi="Times New Roman" w:cs="Times New Roman"/>
          <w:color w:val="984806" w:themeColor="accent6" w:themeShade="80"/>
          <w:lang w:val="kk-KZ"/>
        </w:rPr>
      </w:pPr>
    </w:p>
    <w:p w:rsidR="007509AC" w:rsidRPr="00CA76AD" w:rsidRDefault="007509AC" w:rsidP="007509AC">
      <w:pPr>
        <w:tabs>
          <w:tab w:val="left" w:pos="1725"/>
        </w:tabs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CA76AD">
        <w:rPr>
          <w:rFonts w:ascii="Times New Roman" w:hAnsi="Times New Roman" w:cs="Times New Roman"/>
          <w:color w:val="984806" w:themeColor="accent6" w:themeShade="80"/>
          <w:lang w:val="kk-KZ"/>
        </w:rPr>
        <w:tab/>
      </w:r>
    </w:p>
    <w:p w:rsidR="007509AC" w:rsidRPr="00CA76AD" w:rsidRDefault="007509AC" w:rsidP="007509AC">
      <w:pPr>
        <w:rPr>
          <w:rFonts w:ascii="Times New Roman" w:hAnsi="Times New Roman" w:cs="Times New Roman"/>
          <w:color w:val="984806" w:themeColor="accent6" w:themeShade="80"/>
          <w:lang w:val="kk-KZ"/>
        </w:rPr>
      </w:pPr>
    </w:p>
    <w:p w:rsidR="007509AC" w:rsidRPr="00CA76AD" w:rsidRDefault="007509AC" w:rsidP="007509AC">
      <w:pPr>
        <w:rPr>
          <w:rFonts w:ascii="Times New Roman" w:hAnsi="Times New Roman" w:cs="Times New Roman"/>
          <w:color w:val="984806" w:themeColor="accent6" w:themeShade="80"/>
          <w:lang w:val="kk-KZ"/>
        </w:rPr>
      </w:pPr>
    </w:p>
    <w:p w:rsidR="007509AC" w:rsidRPr="007C6BDB" w:rsidRDefault="007509AC" w:rsidP="007509AC">
      <w:pPr>
        <w:tabs>
          <w:tab w:val="left" w:pos="2595"/>
        </w:tabs>
        <w:rPr>
          <w:rFonts w:ascii="Times New Roman" w:hAnsi="Times New Roman" w:cs="Times New Roman"/>
          <w:color w:val="984806" w:themeColor="accent6" w:themeShade="80"/>
          <w:lang w:val="kk-KZ"/>
        </w:rPr>
      </w:pPr>
      <w:r w:rsidRPr="007C6BDB">
        <w:rPr>
          <w:rFonts w:ascii="Times New Roman" w:hAnsi="Times New Roman" w:cs="Times New Roman"/>
          <w:color w:val="984806" w:themeColor="accent6" w:themeShade="80"/>
          <w:lang w:val="kk-KZ"/>
        </w:rPr>
        <w:tab/>
      </w:r>
    </w:p>
    <w:sectPr w:rsidR="007509AC" w:rsidRPr="007C6BDB" w:rsidSect="0058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6E7D"/>
    <w:multiLevelType w:val="hybridMultilevel"/>
    <w:tmpl w:val="EE000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E64A7"/>
    <w:multiLevelType w:val="hybridMultilevel"/>
    <w:tmpl w:val="68367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284F"/>
    <w:multiLevelType w:val="hybridMultilevel"/>
    <w:tmpl w:val="4A726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A11C6"/>
    <w:rsid w:val="00050CE1"/>
    <w:rsid w:val="000D06A3"/>
    <w:rsid w:val="000E3DC1"/>
    <w:rsid w:val="00126A24"/>
    <w:rsid w:val="001A11C6"/>
    <w:rsid w:val="001A75D4"/>
    <w:rsid w:val="001B1EEB"/>
    <w:rsid w:val="00313499"/>
    <w:rsid w:val="0037175F"/>
    <w:rsid w:val="00372A68"/>
    <w:rsid w:val="00393E6E"/>
    <w:rsid w:val="0044743D"/>
    <w:rsid w:val="004771EA"/>
    <w:rsid w:val="00566BBF"/>
    <w:rsid w:val="00583E4B"/>
    <w:rsid w:val="005953F6"/>
    <w:rsid w:val="005B2C38"/>
    <w:rsid w:val="006B70E9"/>
    <w:rsid w:val="006D63FB"/>
    <w:rsid w:val="006F55EE"/>
    <w:rsid w:val="00704FEC"/>
    <w:rsid w:val="007509AC"/>
    <w:rsid w:val="00763C92"/>
    <w:rsid w:val="00766A6E"/>
    <w:rsid w:val="007C1056"/>
    <w:rsid w:val="007C6BDB"/>
    <w:rsid w:val="00890342"/>
    <w:rsid w:val="009251A9"/>
    <w:rsid w:val="00956CAC"/>
    <w:rsid w:val="009653F8"/>
    <w:rsid w:val="009F29EC"/>
    <w:rsid w:val="00A765B6"/>
    <w:rsid w:val="00B945ED"/>
    <w:rsid w:val="00BB5FDE"/>
    <w:rsid w:val="00C243A1"/>
    <w:rsid w:val="00C61A88"/>
    <w:rsid w:val="00CA76AD"/>
    <w:rsid w:val="00E1498C"/>
    <w:rsid w:val="00EB62CA"/>
    <w:rsid w:val="00EF1859"/>
    <w:rsid w:val="00EF346F"/>
    <w:rsid w:val="00F22A58"/>
    <w:rsid w:val="00FD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9f,#9fc,#f96"/>
      <o:colormenu v:ext="edit" fillcolor="#f9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1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9F5-9F53-4203-B034-3CCAF4B4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2</cp:revision>
  <dcterms:created xsi:type="dcterms:W3CDTF">2016-11-15T05:12:00Z</dcterms:created>
  <dcterms:modified xsi:type="dcterms:W3CDTF">2016-11-15T05:12:00Z</dcterms:modified>
</cp:coreProperties>
</file>