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DD" w:rsidRDefault="00314EDD" w:rsidP="00314ED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14E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314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Зәуреш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Асылбекова</w:t>
      </w:r>
      <w:proofErr w:type="spellEnd"/>
    </w:p>
    <w:p w:rsidR="00314EDD" w:rsidRPr="00314EDD" w:rsidRDefault="00314EDD" w:rsidP="00314ED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A55EC" w:rsidRPr="00314EDD" w:rsidRDefault="00314EDD" w:rsidP="00314EDD">
      <w:pPr>
        <w:widowControl/>
        <w:autoSpaceDE/>
        <w:autoSpaceDN/>
        <w:adjustRightInd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proofErr w:type="spellStart"/>
      <w:r w:rsidRPr="00314ED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Келісім</w:t>
      </w:r>
      <w:proofErr w:type="spellEnd"/>
      <w:r w:rsidRPr="00314ED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proofErr w:type="spellStart"/>
      <w:r w:rsidRPr="00314ED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аясы</w:t>
      </w:r>
      <w:proofErr w:type="spellEnd"/>
      <w:r w:rsidRPr="00314ED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кең</w:t>
      </w:r>
      <w:r w:rsidR="009A55EC" w:rsidRPr="00314ED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</w:p>
    <w:p w:rsidR="00314EDD" w:rsidRDefault="00314EDD" w:rsidP="00314ED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A55EC" w:rsidRPr="009A55EC" w:rsidRDefault="00314EDD" w:rsidP="00314ED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A55EC" w:rsidRPr="00314E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Қозыбаев</w:t>
      </w:r>
      <w:r w:rsidR="009A55EC" w:rsidRPr="00314E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атындағы</w:t>
      </w:r>
      <w:r w:rsidR="009A55EC" w:rsidRPr="00314E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Солтүстік</w:t>
      </w:r>
      <w:r w:rsidR="009A55EC" w:rsidRPr="00314E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r w:rsidR="009A55EC" w:rsidRPr="00314E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="009A55EC" w:rsidRPr="00314E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университетінің</w:t>
      </w:r>
      <w:r w:rsidR="009A55EC" w:rsidRPr="00314E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өкілдері</w:t>
      </w:r>
      <w:r w:rsidR="009A55EC" w:rsidRPr="00314E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Қытай</w:t>
      </w:r>
      <w:r w:rsidR="009A55EC" w:rsidRPr="00314E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еліне</w:t>
      </w:r>
      <w:proofErr w:type="spellEnd"/>
      <w:r w:rsidR="009A55EC" w:rsidRPr="00314E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барып</w:t>
      </w:r>
      <w:proofErr w:type="spellEnd"/>
      <w:r w:rsidR="009A55EC" w:rsidRPr="00314E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="009A55EC" w:rsidRPr="00314E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r w:rsidR="009A55EC" w:rsidRPr="00314E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r w:rsidR="009A55EC" w:rsidRPr="00314E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орындарымен</w:t>
      </w:r>
      <w:proofErr w:type="spellEnd"/>
      <w:r w:rsidR="009A55EC" w:rsidRPr="00314E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әріптестік</w:t>
      </w:r>
      <w:r w:rsidR="009A55EC" w:rsidRPr="00314E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</w:t>
      </w:r>
      <w:r w:rsidR="009A55EC" w:rsidRPr="00314E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келісімшарттар</w:t>
      </w:r>
      <w:proofErr w:type="spellEnd"/>
      <w:r w:rsidR="009A55EC" w:rsidRPr="00314E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жасасты</w:t>
      </w:r>
      <w:proofErr w:type="spellEnd"/>
      <w:r w:rsidR="009A55EC" w:rsidRPr="00314E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Университеттің академиялық мәселелер жөніндегі проректоры </w:t>
      </w:r>
      <w:proofErr w:type="spellStart"/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Ербол</w:t>
      </w:r>
      <w:proofErr w:type="spellEnd"/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Исақаев Орталық </w:t>
      </w:r>
      <w:proofErr w:type="spellStart"/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коммуникациялар</w:t>
      </w:r>
      <w:proofErr w:type="spellEnd"/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қызметінің облыстық </w:t>
      </w:r>
      <w:proofErr w:type="spellStart"/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филиалында</w:t>
      </w:r>
      <w:proofErr w:type="spellEnd"/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өткен баспасөз мәслихатында осы іссапардың нәтижесі </w:t>
      </w:r>
      <w:proofErr w:type="spellStart"/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егжей-тегжейлі</w:t>
      </w:r>
      <w:proofErr w:type="spellEnd"/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баяндап</w:t>
      </w:r>
      <w:proofErr w:type="spellEnd"/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берді</w:t>
      </w:r>
      <w:proofErr w:type="spellEnd"/>
      <w:r w:rsidR="009A55EC"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5EC" w:rsidRPr="009A55EC" w:rsidRDefault="009A55EC" w:rsidP="00314ED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Шанси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провинциясының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Янлинь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қаласында орналасқан Солтүстік-Батыс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орман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шаруашылығы техникалық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университеті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(NWAFU) бұдан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былай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СҚМУ-дің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серіктестерінің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саналатын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Солтүстікқазақстандық университет құрамында 23 колледж бен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жоғары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мектебі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озық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технологиялы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орнымен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шаруашылығы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бірлескен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ғылыми-зерттеу жұмыстарының бағытын анықтап,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бағдарламалары мен ғылыми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жобаларды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әзірлеу мақсатын көздеп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5EC" w:rsidRPr="009A55EC" w:rsidRDefault="009A55EC" w:rsidP="00314ED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университеттің, сондай-ақ, агрономия және халықаралық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колледждерінің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басшыларымен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кездестік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зертханасы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шөлейт аймақтарға арналған өсімдіктер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биологиясы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су үнемдеу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шаруашылығы институты мен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бидай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жүгері өсіруші тәжірибе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станцияларында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олардың жұмысымен таныстық. Университет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президенті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профессор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Уи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Путпен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кездесу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бірлескен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іс-шаралардың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жобасын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талқыладық.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Содан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тарап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ынтымақтастық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меморандумға қол қойдық, –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деді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проректор.</w:t>
      </w:r>
    </w:p>
    <w:p w:rsidR="009A55EC" w:rsidRPr="009A55EC" w:rsidRDefault="009A55EC" w:rsidP="00314ED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Келісімшартты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жүзеге асырудың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картасы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жасалыпты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СҚМУ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базасында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агро-технопарк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құру, университеттің тәжірибе алқабында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шаруашылығы дақылдары сұрыптарын сынақтан өткізу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ғылыми-зерттеу жүргізу, сондай-ақ, агрономия, мал шаруашылығы, табиғи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қоршаған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ортаны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қорғау, азық-түлік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технологиясы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факультеттерінде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магистранттар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оқытушылар үшін ғылыми тағылымдамалар ұйымдастыру қарастырылған. Бұл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жоспарлар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айдан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жүзеге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бастамақ.</w:t>
      </w:r>
    </w:p>
    <w:p w:rsidR="009A55EC" w:rsidRPr="009A55EC" w:rsidRDefault="009A55EC" w:rsidP="00314ED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Янлинь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университетінің ғалымдары қаламызға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мамыр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айында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біздің өңір үшін таңсық дәнді дақылдардың 13 түрі мен 53 сұрыбын әкелмекші. Олардың осы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жердегі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шығымдылығын байқап,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жүргізетін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боламыз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–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деді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Ербол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Исақаев.</w:t>
      </w:r>
    </w:p>
    <w:p w:rsidR="009A55EC" w:rsidRPr="009A55EC" w:rsidRDefault="009A55EC" w:rsidP="00314ED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келер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жылында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СҚМУ-дің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студенті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магистранты академиялық ұтқырлық бағдарламасы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Қытайда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алатын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5EC" w:rsidRPr="009A55EC" w:rsidRDefault="009A55EC" w:rsidP="00314ED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СҚМУ-дің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делегациясы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атбасын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тіреген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Бейжіңдегі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Минзу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орталық ұлттық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университеті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мұндағы “Қазақ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әдебиеті”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кафедрасында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жүрген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жастармен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кездесіп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оқу орнының басшылығымен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студенттер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алмасу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жөнінде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келісімдер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жүргізді.</w:t>
      </w:r>
    </w:p>
    <w:p w:rsidR="009A55EC" w:rsidRPr="009A55EC" w:rsidRDefault="009A55EC" w:rsidP="00314ED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Өңіріміздегі “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Тайынша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май” ЖШС-нің құрылтайшысы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табылатын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Айцзю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шаруашылығы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корпорациясы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өкілдерімен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кездесу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нәтижелі аяқталған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айтсақ, агроөнеркәсіп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кешеніне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даярлау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ортақ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жүзеге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асырылатын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шешілді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Соған сәйкес Тайыншадағы кәсіпорында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шеберлік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шыңдау орталығы құрылып,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СҚМУ-де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шаруашылығы мамандығы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оқитын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студенттер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өндірушілер тәжірибе жинақтай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алатын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9A55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4EDD" w:rsidRDefault="00314EDD" w:rsidP="00314ED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A55EC" w:rsidRPr="00314EDD" w:rsidRDefault="00314EDD" w:rsidP="00314ED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// Солтүстік Қазақстан</w:t>
      </w:r>
      <w:r w:rsidR="009A55EC" w:rsidRPr="00314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B3A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314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- 2018.</w:t>
      </w:r>
      <w:r w:rsidR="001B3A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314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- 21</w:t>
      </w:r>
      <w:r w:rsidRPr="00314E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314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әуір</w:t>
      </w:r>
    </w:p>
    <w:p w:rsidR="009A55EC" w:rsidRPr="00314EDD" w:rsidRDefault="00314EDD" w:rsidP="00314ED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029CE" w:rsidRDefault="003029CE" w:rsidP="00314EDD">
      <w:pPr>
        <w:ind w:firstLine="709"/>
        <w:jc w:val="both"/>
      </w:pPr>
    </w:p>
    <w:sectPr w:rsidR="0030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26B3"/>
    <w:multiLevelType w:val="multilevel"/>
    <w:tmpl w:val="961E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D4CCA"/>
    <w:multiLevelType w:val="multilevel"/>
    <w:tmpl w:val="711A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BB2083"/>
    <w:multiLevelType w:val="multilevel"/>
    <w:tmpl w:val="CD86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74836"/>
    <w:multiLevelType w:val="multilevel"/>
    <w:tmpl w:val="FC5A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C85C7F"/>
    <w:multiLevelType w:val="multilevel"/>
    <w:tmpl w:val="A0DC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06E"/>
    <w:rsid w:val="001B3AA0"/>
    <w:rsid w:val="003029CE"/>
    <w:rsid w:val="00314EDD"/>
    <w:rsid w:val="00376D1F"/>
    <w:rsid w:val="009A55EC"/>
    <w:rsid w:val="00B21E0C"/>
    <w:rsid w:val="00B563A9"/>
    <w:rsid w:val="00DB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1">
    <w:name w:val="heading 1"/>
    <w:basedOn w:val="a"/>
    <w:link w:val="10"/>
    <w:uiPriority w:val="9"/>
    <w:qFormat/>
    <w:rsid w:val="009A55E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55EC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A55EC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55E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9A55E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40">
    <w:name w:val="Заголовок 4 Знак"/>
    <w:link w:val="4"/>
    <w:uiPriority w:val="9"/>
    <w:rsid w:val="009A55E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ja-day">
    <w:name w:val="ja-day"/>
    <w:basedOn w:val="a"/>
    <w:rsid w:val="009A55E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rsid w:val="009A55EC"/>
  </w:style>
  <w:style w:type="character" w:customStyle="1" w:styleId="month">
    <w:name w:val="month"/>
    <w:rsid w:val="009A55EC"/>
  </w:style>
  <w:style w:type="character" w:customStyle="1" w:styleId="year">
    <w:name w:val="year"/>
    <w:rsid w:val="009A55EC"/>
  </w:style>
  <w:style w:type="character" w:styleId="a3">
    <w:name w:val="Hyperlink"/>
    <w:uiPriority w:val="99"/>
    <w:semiHidden/>
    <w:unhideWhenUsed/>
    <w:rsid w:val="009A55E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A55EC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9A55E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A55EC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9A55EC"/>
    <w:rPr>
      <w:rFonts w:ascii="Arial" w:eastAsia="Times New Roman" w:hAnsi="Arial" w:cs="Arial"/>
      <w:vanish/>
      <w:sz w:val="16"/>
      <w:szCs w:val="16"/>
    </w:rPr>
  </w:style>
  <w:style w:type="character" w:customStyle="1" w:styleId="menu-title">
    <w:name w:val="menu-title"/>
    <w:rsid w:val="009A55EC"/>
  </w:style>
  <w:style w:type="character" w:customStyle="1" w:styleId="breadcrumbs">
    <w:name w:val="breadcrumbs"/>
    <w:rsid w:val="009A55EC"/>
  </w:style>
  <w:style w:type="character" w:styleId="a4">
    <w:name w:val="Strong"/>
    <w:uiPriority w:val="22"/>
    <w:qFormat/>
    <w:rsid w:val="009A55EC"/>
    <w:rPr>
      <w:b/>
      <w:bCs/>
    </w:rPr>
  </w:style>
  <w:style w:type="paragraph" w:styleId="a5">
    <w:name w:val="Normal (Web)"/>
    <w:basedOn w:val="a"/>
    <w:uiPriority w:val="99"/>
    <w:semiHidden/>
    <w:unhideWhenUsed/>
    <w:rsid w:val="009A55E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er">
    <w:name w:val="counter"/>
    <w:rsid w:val="009A55EC"/>
  </w:style>
  <w:style w:type="character" w:customStyle="1" w:styleId="captcha">
    <w:name w:val="captcha"/>
    <w:rsid w:val="009A5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5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45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0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96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88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6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701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97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029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422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785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19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38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37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837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32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5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5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1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35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5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7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64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9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51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75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283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0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15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44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7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6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Links>
    <vt:vector size="6" baseType="variant">
      <vt:variant>
        <vt:i4>4522056</vt:i4>
      </vt:variant>
      <vt:variant>
        <vt:i4>0</vt:i4>
      </vt:variant>
      <vt:variant>
        <vt:i4>0</vt:i4>
      </vt:variant>
      <vt:variant>
        <vt:i4>5</vt:i4>
      </vt:variant>
      <vt:variant>
        <vt:lpwstr>http://soltustikkaz.kz/index.php/bilim-bery/2569-kelisim-ayasy-ke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2018-04-23T06:01:00Z</dcterms:created>
  <dcterms:modified xsi:type="dcterms:W3CDTF">2018-04-23T06:01:00Z</dcterms:modified>
</cp:coreProperties>
</file>