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284" w:rsidRDefault="00966284" w:rsidP="00966284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033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Ерлан</w:t>
      </w:r>
      <w:proofErr w:type="spellEnd"/>
      <w:r w:rsidR="007D6013" w:rsidRPr="007D60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33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Оразов</w:t>
      </w:r>
      <w:proofErr w:type="spellEnd"/>
    </w:p>
    <w:p w:rsidR="00966284" w:rsidRPr="0003317B" w:rsidRDefault="00966284" w:rsidP="0096628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66284" w:rsidRPr="00590230" w:rsidRDefault="00966284" w:rsidP="0096628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44"/>
          <w:szCs w:val="44"/>
        </w:rPr>
      </w:pPr>
      <w:r w:rsidRPr="0059023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Прекрасен их союз</w:t>
      </w:r>
    </w:p>
    <w:p w:rsidR="00966284" w:rsidRPr="00590230" w:rsidRDefault="00966284" w:rsidP="00966284">
      <w:pPr>
        <w:ind w:firstLine="720"/>
        <w:jc w:val="both"/>
        <w:rPr>
          <w:sz w:val="24"/>
          <w:szCs w:val="24"/>
        </w:rPr>
      </w:pPr>
    </w:p>
    <w:p w:rsidR="00966284" w:rsidRPr="0003317B" w:rsidRDefault="00966284" w:rsidP="00966284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17B">
        <w:rPr>
          <w:rFonts w:ascii="Times New Roman" w:hAnsi="Times New Roman" w:cs="Times New Roman"/>
          <w:b/>
          <w:color w:val="000000"/>
          <w:sz w:val="24"/>
          <w:szCs w:val="24"/>
        </w:rPr>
        <w:t>Именитые выпус</w:t>
      </w:r>
      <w:r w:rsidRPr="000331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кники Северо-Казахстанского государственного универси</w:t>
      </w:r>
      <w:r w:rsidRPr="000331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тета им. М.. Козыбаева, в том числе генеральный менеджер казахстанской профессиональной шоссейной велокоманды «</w:t>
      </w:r>
      <w:r w:rsidRPr="000331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AstanaProTeam</w:t>
      </w:r>
      <w:r w:rsidRPr="000331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 Александр Винокуров, директор филиала акционерного общества «</w:t>
      </w:r>
      <w:proofErr w:type="spellStart"/>
      <w:r w:rsidRPr="000331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Жилстройсбербанк</w:t>
      </w:r>
      <w:proofErr w:type="spellEnd"/>
      <w:r w:rsidRPr="000331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» </w:t>
      </w:r>
      <w:proofErr w:type="spellStart"/>
      <w:r w:rsidRPr="000331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Райхан</w:t>
      </w:r>
      <w:proofErr w:type="spellEnd"/>
      <w:r w:rsidR="007D6013" w:rsidRPr="007D60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331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Абдрахманова</w:t>
      </w:r>
      <w:proofErr w:type="spellEnd"/>
      <w:r w:rsidRPr="000331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директор ТОО «</w:t>
      </w:r>
      <w:r w:rsidRPr="000331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Astana</w:t>
      </w:r>
      <w:r w:rsidRPr="000331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Pr="000331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Plat</w:t>
      </w:r>
      <w:r w:rsidRPr="000331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» Евгений </w:t>
      </w:r>
      <w:proofErr w:type="spellStart"/>
      <w:r w:rsidRPr="000331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Кучковский</w:t>
      </w:r>
      <w:proofErr w:type="spellEnd"/>
      <w:r w:rsidRPr="000331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 другие, вновь собрались в стенах родной </w:t>
      </w:r>
      <w:r w:rsidRPr="000331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almamater</w:t>
      </w:r>
      <w:r w:rsidRPr="000331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Нет, не для того, чтобы постигать новые науки. Каждый из них уже добился определенных высот в своей сфере. Причина в том, что новое руководство вуза реани</w:t>
      </w:r>
      <w:r w:rsidRPr="000331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мировало Ассоциацию выпускников университета, когда-то заброшенную и забытую. И не зря: вновь заработавшая ассоциация - гарант достижения вузом ранее невиданных высот, говорят проректоры и преподаватели. На прошлой неделе состоялось первое заседание совета «студенческого» объединения. В него вошли 12 знаменитых казахстанцев, в разные годы обучавшихся в СКГУ. Они обсудили положение университета и наметили план работы на три года вперед. В планах-повысить рейтинг университета и увеличить контингент учащихся к 2019 году.</w:t>
      </w:r>
    </w:p>
    <w:p w:rsidR="00966284" w:rsidRPr="0003317B" w:rsidRDefault="00966284" w:rsidP="0096628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Ассоциация выпускников Северо-Казахстанского государственного университета им. М. Козыбаева возобновила свою работу, что </w:t>
      </w:r>
      <w:r w:rsidRPr="007D60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примечательно,</w:t>
      </w:r>
      <w:r w:rsidRPr="00033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в юбилейный для вуза год. Ему исполняется 80 лет со дня создания. Такое решение было принято под занавес прошлого учебного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да. На протяжении нескольких месяцев шла организационная работа, и, наконец, выпускники разных поколений вновь объединились. Едины они и в стремлении вернуть родному университету былую славу.</w:t>
      </w:r>
    </w:p>
    <w:p w:rsidR="00966284" w:rsidRPr="002365E6" w:rsidRDefault="00966284" w:rsidP="00966284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5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Вдохнули вторую жизнь </w:t>
      </w:r>
    </w:p>
    <w:p w:rsidR="00966284" w:rsidRPr="0003317B" w:rsidRDefault="00966284" w:rsidP="0096628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Выпускники любого учебного заведения - это показатель его силы, считает проректор по вос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питательной работе и социаль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ным вопросам местного вуза </w:t>
      </w:r>
      <w:proofErr w:type="spellStart"/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Айжан</w:t>
      </w:r>
      <w:proofErr w:type="spellEnd"/>
      <w:r w:rsidR="007D6013" w:rsidRPr="007D60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Кудерина</w:t>
      </w:r>
      <w:proofErr w:type="spellEnd"/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. Объединив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шись, они способны свернуть горы. Наверное, с расчетом на это и была возобновлена рабо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 Ассоциации выпускников университета. Именно возоб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новлена. Как пояснила </w:t>
      </w:r>
      <w:proofErr w:type="spellStart"/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Айжан</w:t>
      </w:r>
      <w:proofErr w:type="spellEnd"/>
      <w:r w:rsidR="007D6013" w:rsidRPr="007D60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Ермековна</w:t>
      </w:r>
      <w:proofErr w:type="spellEnd"/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, она функциониро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вала в стенах вуза и раньше, однако, по неизвестным ныне причинам, прекратила свою деятельность. Не осталось да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 документов, по которым мож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было бы восстановить про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цесс ее становления и разви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тия. А нынешняя администра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ция решила реанимировать это «студенческое» объединение.</w:t>
      </w:r>
    </w:p>
    <w:p w:rsidR="00966284" w:rsidRPr="0003317B" w:rsidRDefault="00966284" w:rsidP="0096628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31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Мы возобновили работу ас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социации не только потому, что текущий год для нашего уни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верситета юбилейный, но и по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тому, что любое учебное заве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дение - это в первую очередь</w:t>
      </w:r>
      <w:r w:rsidR="007D6013" w:rsidRPr="007D60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его студенты и выпускники. На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 выпускники сегодня - ус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пешные люди, они работают в различных структурах в разных городах Казахстана. Благодаря обучению в Северо-Казахстанском государственном универ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ситете им. М. Козыбаева и со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бственным усилиям они смогли достичь высот в различных сфе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рах жизни нашего общества, -отметила проректор.</w:t>
      </w:r>
    </w:p>
    <w:p w:rsidR="00966284" w:rsidRPr="0003317B" w:rsidRDefault="00966284" w:rsidP="0096628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По ее словам, идея о возоб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новлении работы ассоциации пришла в прошлом учебном году. Стали готовить необходи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мую документацию, составили положение, оповестили выпуск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ников вуза. На объявление от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кликнулись и многие студенты старших курсов. Сегодня около 500 из них уже входят в состав объединения и получили на руки удостоверения, которые подтверждают их принадлеж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к ассоциации.</w:t>
      </w:r>
    </w:p>
    <w:p w:rsidR="00966284" w:rsidRPr="0003317B" w:rsidRDefault="00966284" w:rsidP="0096628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Сама по себе Ассоциация выпускников университета пред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ставляет собой добровольное некоммерческое объединение. Как рассказала </w:t>
      </w:r>
      <w:proofErr w:type="spellStart"/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Айжан</w:t>
      </w:r>
      <w:proofErr w:type="spellEnd"/>
      <w:r w:rsidR="007D6013" w:rsidRPr="007D60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Кудерина</w:t>
      </w:r>
      <w:proofErr w:type="spellEnd"/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, миссия этого союза заклю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чается в сплочении и социаль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продвижении выпускников вуза всех поколений. Ассоциа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ция ставит перед собой такие благородные цели, как форми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рование духа корпоративности, взаимопомощи и сотрудничест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ва, поддержка и повышение имиджа 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университета, приум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ножение его научных и культур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традиций. А ее члены рату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за сохранение и развитие связей выпускников вуза, со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действие в профессиональной подготовке его студентов.</w:t>
      </w:r>
    </w:p>
    <w:p w:rsidR="00966284" w:rsidRPr="0003317B" w:rsidRDefault="00966284" w:rsidP="0096628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31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Деятельностью ассоциации руководит совет. На сегодняш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день в него входит 12 име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нитых выпускников нашего уни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верситета, - сообщила прорек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тор.  Отбор происходил следу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ющим образом: каждый из се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факультетов должен был выдвинуть свои кандидатуры. И практически все, кого они представили, были предложе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для включения в совет. Здесь и спортсмены, и бизнесмены, госслужащие, предста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вители молодежи.</w:t>
      </w:r>
    </w:p>
    <w:p w:rsidR="00966284" w:rsidRPr="0003317B" w:rsidRDefault="00966284" w:rsidP="0096628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 ассоциации можно на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звать ее сердцем. Именно на его заседаниях будет решаться судьба объединения. В числе членов совета, кстати, гене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ральный менеджер казахстан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ской профессиональной шос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сейной велокоманды «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AstanaProTeam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» Александр Виноку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ров. Университет он окончил в</w:t>
      </w:r>
      <w:r w:rsidRPr="0003317B">
        <w:rPr>
          <w:rFonts w:ascii="Times New Roman" w:hAnsi="Times New Roman" w:cs="Times New Roman"/>
          <w:color w:val="000000"/>
          <w:sz w:val="24"/>
          <w:szCs w:val="24"/>
        </w:rPr>
        <w:t xml:space="preserve">1996 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году. Как поделилась </w:t>
      </w:r>
      <w:proofErr w:type="spellStart"/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Кудерина</w:t>
      </w:r>
      <w:proofErr w:type="spellEnd"/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, Александр Николаевич сразу же выразил согласие на участие в работе ассоциации, как и другие ее члены. Вот и они.</w:t>
      </w:r>
    </w:p>
    <w:p w:rsidR="00966284" w:rsidRPr="0003317B" w:rsidRDefault="00966284" w:rsidP="0096628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Абдрахманова</w:t>
      </w:r>
      <w:proofErr w:type="spellEnd"/>
      <w:r w:rsidR="007D6013" w:rsidRPr="007D60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Райхан</w:t>
      </w:r>
      <w:proofErr w:type="spellEnd"/>
      <w:r w:rsidR="007D6013" w:rsidRPr="007D60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Тлековна</w:t>
      </w:r>
      <w:proofErr w:type="spellEnd"/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, директор филиала акци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онерного общества «</w:t>
      </w:r>
      <w:proofErr w:type="spellStart"/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Жилстройсбербанк</w:t>
      </w:r>
      <w:proofErr w:type="spellEnd"/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», выпускница 1983 года.</w:t>
      </w:r>
    </w:p>
    <w:p w:rsidR="00966284" w:rsidRPr="0003317B" w:rsidRDefault="00966284" w:rsidP="0096628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Большедворов</w:t>
      </w:r>
      <w:proofErr w:type="spellEnd"/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Максим Бори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сович, начальник отдела кад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 ТОО «Радуга», выпускник 2010 года.</w:t>
      </w:r>
    </w:p>
    <w:p w:rsidR="00966284" w:rsidRPr="0003317B" w:rsidRDefault="00966284" w:rsidP="0096628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Дудов</w:t>
      </w:r>
      <w:proofErr w:type="spellEnd"/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Владимир Сергеевич, </w:t>
      </w:r>
      <w:proofErr w:type="spellStart"/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аким</w:t>
      </w:r>
      <w:proofErr w:type="spellEnd"/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им. Г. Мусрепова, выпускник 2017 года.</w:t>
      </w:r>
    </w:p>
    <w:p w:rsidR="00966284" w:rsidRPr="0003317B" w:rsidRDefault="00966284" w:rsidP="0096628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Есена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proofErr w:type="spellEnd"/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Руслан </w:t>
      </w:r>
      <w:proofErr w:type="spellStart"/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Бахытулы</w:t>
      </w:r>
      <w:proofErr w:type="spellEnd"/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, руководитель управления физи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ческой культуры и спорта СКО, выпускник 2006 года.</w:t>
      </w:r>
    </w:p>
    <w:p w:rsidR="00966284" w:rsidRPr="0003317B" w:rsidRDefault="00966284" w:rsidP="0096628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Жаксылыкова</w:t>
      </w:r>
      <w:proofErr w:type="spellEnd"/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Екатерина Вик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торовна, руководитель бюро переводов «</w:t>
      </w:r>
      <w:proofErr w:type="spellStart"/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Интертекст</w:t>
      </w:r>
      <w:proofErr w:type="spellEnd"/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», г</w:t>
      </w:r>
      <w:r w:rsidR="007D6013" w:rsidRPr="007D60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Пет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ропавловск, выпускница 2011 года.</w:t>
      </w:r>
    </w:p>
    <w:p w:rsidR="00966284" w:rsidRPr="0003317B" w:rsidRDefault="00966284" w:rsidP="0096628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Кучковский</w:t>
      </w:r>
      <w:proofErr w:type="spellEnd"/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Евгений Алек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сандрович, генеральный дирек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 ТОО «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Astana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Plat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», г. Алматы, выпускник 2002 года.</w:t>
      </w:r>
    </w:p>
    <w:p w:rsidR="00966284" w:rsidRDefault="00966284" w:rsidP="00966284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Омаров </w:t>
      </w:r>
      <w:proofErr w:type="spellStart"/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Жомарт</w:t>
      </w:r>
      <w:proofErr w:type="spellEnd"/>
      <w:r w:rsidR="007D6013" w:rsidRPr="007D60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Жаксылыкович</w:t>
      </w:r>
      <w:proofErr w:type="spellEnd"/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, руководитель ТОО «Шага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ла </w:t>
      </w:r>
      <w:proofErr w:type="spellStart"/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Агро</w:t>
      </w:r>
      <w:proofErr w:type="spellEnd"/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proofErr w:type="spellStart"/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Кызылжарский</w:t>
      </w:r>
      <w:proofErr w:type="spellEnd"/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район, выпускник 2017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966284" w:rsidRPr="0003317B" w:rsidRDefault="00966284" w:rsidP="0096628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Руппель</w:t>
      </w:r>
      <w:proofErr w:type="spellEnd"/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Владимир Александ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рович, акционер ТОО «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Astana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Plat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», г. Алматы, выпускник 2000 года.</w:t>
      </w:r>
    </w:p>
    <w:p w:rsidR="00966284" w:rsidRPr="0003317B" w:rsidRDefault="00966284" w:rsidP="0096628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Старостина Екатерина Серге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евна, инструктор по работе с молодежью Молодежного ре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сурсного центра г. Петропав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ловска, выпускница 2016 года.</w:t>
      </w:r>
    </w:p>
    <w:p w:rsidR="00966284" w:rsidRPr="0003317B" w:rsidRDefault="00966284" w:rsidP="0096628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Токшалык</w:t>
      </w:r>
      <w:proofErr w:type="spellEnd"/>
      <w:r w:rsidR="007D6013" w:rsidRPr="007D60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Ерпан</w:t>
      </w:r>
      <w:proofErr w:type="spellEnd"/>
      <w:r w:rsidR="007D6013" w:rsidRPr="007D60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Бейсенович</w:t>
      </w:r>
      <w:proofErr w:type="spellEnd"/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, директор телеканала «РТРК «</w:t>
      </w:r>
      <w:proofErr w:type="spellStart"/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закстан-Петропавл</w:t>
      </w:r>
      <w:proofErr w:type="spellEnd"/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», выпус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кник 2004 года.</w:t>
      </w:r>
    </w:p>
    <w:p w:rsidR="00966284" w:rsidRPr="0003317B" w:rsidRDefault="00966284" w:rsidP="0096628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К слову, в ходе встречи чле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нам совета в торжественной обстановке вручили удостове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рения выпускника СКГУ им. М. Козыбаева.</w:t>
      </w:r>
    </w:p>
    <w:p w:rsidR="00966284" w:rsidRPr="0003317B" w:rsidRDefault="00966284" w:rsidP="0096628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31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Эти удостоверения дают ряд льгот их владельцам. Напри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мер, право бесплатного пользо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вания библиотекой, спортив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залом. Известно, что в зда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вуза без пропуска войти невозможно, но удостоверение дает право свободного входа.</w:t>
      </w:r>
    </w:p>
    <w:p w:rsidR="00966284" w:rsidRPr="0003317B" w:rsidRDefault="00966284" w:rsidP="0096628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 ассоциации продолжа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ют принимать участие в жизни университета, даже окончив его, - отметила </w:t>
      </w:r>
      <w:proofErr w:type="spellStart"/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Айжан</w:t>
      </w:r>
      <w:proofErr w:type="spellEnd"/>
      <w:r w:rsidR="007D6013" w:rsidRPr="007D60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Ермековна</w:t>
      </w:r>
      <w:proofErr w:type="spellEnd"/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6284" w:rsidRPr="00FA6F85" w:rsidRDefault="00966284" w:rsidP="00966284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F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</w:t>
      </w:r>
      <w:proofErr w:type="spellStart"/>
      <w:r w:rsidRPr="00FA6F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предверии</w:t>
      </w:r>
      <w:proofErr w:type="spellEnd"/>
      <w:r w:rsidRPr="00FA6F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праздников</w:t>
      </w:r>
    </w:p>
    <w:p w:rsidR="00966284" w:rsidRDefault="00966284" w:rsidP="00966284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прошлой неделе состоя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лось первое заседание совета Ассоциации выпускников уни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верситета. Участие в нем, поми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 членов совета, приняли и представители ректората вуза, деканы и директора факульте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тов. На встрече обсудили ряд актуальных вопросов. Один из них - утверждение проекта пла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 работы ассоциации.</w:t>
      </w:r>
    </w:p>
    <w:p w:rsidR="00966284" w:rsidRPr="0003317B" w:rsidRDefault="00966284" w:rsidP="0096628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317B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мы составляли со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вместно с деканами. Он не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большой, включает в себя один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надцать   пунктов.   Основная часть - это текущая работа, но на три мероприятия я хочу обра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тить особое внимание. Первое</w:t>
      </w:r>
      <w:r w:rsidRPr="0003317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3317B">
        <w:rPr>
          <w:rFonts w:ascii="Times New Roman" w:hAnsi="Times New Roman" w:cs="Times New Roman"/>
          <w:color w:val="000000"/>
          <w:sz w:val="24"/>
          <w:szCs w:val="24"/>
          <w:lang w:val="en-US"/>
        </w:rPr>
        <w:t>meetup</w:t>
      </w:r>
      <w:r w:rsidRPr="0003317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встреча единомыш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ленников для обсуждения тех или   иных  вопросов,  обмена опытом в неформальной обста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новке. - </w:t>
      </w:r>
      <w:r w:rsidRPr="00033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Прим. авт.) 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для сту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дентов на тему «Бизнес, об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щество и молодежь», - сказала </w:t>
      </w:r>
      <w:proofErr w:type="spellStart"/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Кудерина</w:t>
      </w:r>
      <w:proofErr w:type="spellEnd"/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6284" w:rsidRPr="0003317B" w:rsidRDefault="00966284" w:rsidP="0096628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Планируется проведение и ярмарки вакансий. Как отмети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ла проректор, 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трудоустройство</w:t>
      </w:r>
      <w:r w:rsidR="007D6013" w:rsidRPr="007D60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3317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это один из самых важных и сложных вопросов. Не секрет, что выпускники многих учебных заведений остаются без рабо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ты. Поэтому ассоциация ставит перед собой задачу - помочь выпускникам получить работу по своей специальности.</w:t>
      </w:r>
    </w:p>
    <w:p w:rsidR="00966284" w:rsidRPr="0003317B" w:rsidRDefault="00966284" w:rsidP="0096628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31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Еще одно мероприятие - это велопробег, который мы назва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«СКГУ - городу». Предпола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гается, что в этом мероприятии примет участие Александр Ви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нокуров. Маршрут, проложен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по городу, будет иметь три пункта   назначения.   Первым пунктом станет концертная пло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щадка для ветеранов нашего города. Часть участников ве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лопробега останется здесь не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посредственно для проведения концерта. Следующая останов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- игровая площадка для де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тей. В вузе функционирует педа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гогический факультет, и у нас есть кому провести работу с детьми. И третий пункт - </w:t>
      </w:r>
      <w:proofErr w:type="spellStart"/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воркаут-площадка</w:t>
      </w:r>
      <w:proofErr w:type="spellEnd"/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для   молодежи. Мы постарались учесть все воз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растные категории, - проинфор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мировала </w:t>
      </w:r>
      <w:proofErr w:type="spellStart"/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Айжан</w:t>
      </w:r>
      <w:proofErr w:type="spellEnd"/>
      <w:r w:rsidR="007D601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Ермековна</w:t>
      </w:r>
      <w:proofErr w:type="spellEnd"/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6284" w:rsidRPr="0003317B" w:rsidRDefault="00966284" w:rsidP="0096628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По ее словам, проведением велопробега хотелось затро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нуть сразу несколько интерес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позиций. Во-первых, вы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пускником вуза является знаме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нитый велогонщик Александр Винокуров. Во-вторых, велоси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пед - это спорт, здоровый образ жизни. А в-третьих, университет должен стать центром работы не только с детьми и моло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дежью, но и с ветеранами. Таким образом, получился бы праздник для всех категорий жителей города.</w:t>
      </w:r>
    </w:p>
    <w:p w:rsidR="00966284" w:rsidRPr="0003317B" w:rsidRDefault="00966284" w:rsidP="0096628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Руслан </w:t>
      </w:r>
      <w:proofErr w:type="spellStart"/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Есена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proofErr w:type="spellEnd"/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выразил готовность помочь в организа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мероприятия. Областное управление физической культу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 и спорта окажет техничес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кую поддержку университету. Принять участие от лица Моло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дежного ресурсного центра поо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бещала и Екатерина Старости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на.</w:t>
      </w:r>
    </w:p>
    <w:p w:rsidR="00966284" w:rsidRDefault="00966284" w:rsidP="00966284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заседания члены сове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 Ассоциации выпускников университета также избрали председателя, его заместителя и секретаря. Главой совета еди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ногласно избрали </w:t>
      </w:r>
      <w:proofErr w:type="spellStart"/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Райхан</w:t>
      </w:r>
      <w:proofErr w:type="spellEnd"/>
      <w:r w:rsidR="007D6013" w:rsidRPr="007D60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Абдрахманову</w:t>
      </w:r>
      <w:proofErr w:type="spellEnd"/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, замещать ее будет Екатерина Старостина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6284" w:rsidRPr="00007AA1" w:rsidRDefault="00966284" w:rsidP="00966284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07A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проблемах, достижениях и планах</w:t>
      </w:r>
    </w:p>
    <w:p w:rsidR="00966284" w:rsidRPr="0003317B" w:rsidRDefault="00966284" w:rsidP="0096628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ознакомить членов совета с нынешним положени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ем университета, и.о. ректора вуза </w:t>
      </w:r>
      <w:proofErr w:type="spellStart"/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Айдос</w:t>
      </w:r>
      <w:proofErr w:type="spellEnd"/>
      <w:r w:rsidR="007D6013" w:rsidRPr="007D60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Мухатаев</w:t>
      </w:r>
      <w:proofErr w:type="spellEnd"/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выступил с докладом о деятельности и перспективах развития вверен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ему организации образова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ния. Он рассказал участникам встречи о том, с какими дости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жениями свое 80-летие встре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чает один из старейших уни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верситетов Казахстана и какие проблемы требуют решения.</w:t>
      </w:r>
    </w:p>
    <w:p w:rsidR="00966284" w:rsidRPr="0003317B" w:rsidRDefault="00966284" w:rsidP="0096628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Айдос</w:t>
      </w:r>
      <w:proofErr w:type="spellEnd"/>
      <w:r w:rsidR="007D6013" w:rsidRPr="007D60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Агдарбекович</w:t>
      </w:r>
      <w:proofErr w:type="spellEnd"/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стал останавливаться на матери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ально-технической базе вуза, а сразу перешел к главным циф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рам. В первую очередь коснул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вопроса контингента уча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щихся университета.</w:t>
      </w:r>
    </w:p>
    <w:p w:rsidR="00966284" w:rsidRPr="0003317B" w:rsidRDefault="00966284" w:rsidP="0096628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31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 2015-16 учебном году контингент составлял 3500 сту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дентов, то благодаря слажен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ной работе коллектива в 2016-17 учебном году нам удалось увеличить эту цифру на одну тысячу, - сообщил </w:t>
      </w:r>
      <w:proofErr w:type="spellStart"/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Мухатаев</w:t>
      </w:r>
      <w:proofErr w:type="spellEnd"/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. Кроме того, стоит отметить, что начался новый учебный год, прием уже закончился. И этот показатель нам удалось под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нять еще выше - до 5700 сту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дентов.</w:t>
      </w:r>
    </w:p>
    <w:p w:rsidR="00966284" w:rsidRPr="0003317B" w:rsidRDefault="00966284" w:rsidP="0096628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за два года университет  сумел  добиться</w:t>
      </w:r>
      <w:r w:rsidR="007D6013" w:rsidRPr="007D60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увеличения контингента уча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щихся более чем на две тысячи человек. И.о. ректора СКГУ от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метил, что это довольно хоро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ший результат. Добиться его удалось благодаря активной </w:t>
      </w:r>
      <w:proofErr w:type="spellStart"/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работе, проведенной в зимнее время. Работники вуза смогли пока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зать потенциал университета, к тому же были обновлены мате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риально-техническая база и библиотечный фонд. Несмотря на это, еще есть куда стремить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ся, говорит </w:t>
      </w:r>
      <w:proofErr w:type="spellStart"/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Айдос</w:t>
      </w:r>
      <w:proofErr w:type="spellEnd"/>
      <w:r w:rsidR="007D6013" w:rsidRPr="007D60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Агдарбекович</w:t>
      </w:r>
      <w:proofErr w:type="spellEnd"/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6284" w:rsidRPr="0003317B" w:rsidRDefault="00966284" w:rsidP="0096628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31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Наша библиотека, если сравни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другими вузами, считается самой маленькой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Она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дотягивает даже до уровня на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учной. И мы пытаемся это ис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правлять. В первой половине текущего года закупили свежие издания учебников и учебных пособий на общую сумму 10 миллионов тенге. По сравне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нию </w:t>
      </w:r>
      <w:r w:rsidRPr="00033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прошлым годом это в пять раз больше. Во втором полугодии на обновление биб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лиотечного фонда запланиро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вано направить еще 20 милли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онов тенге, - поделился плана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и.о. ректора вуза.</w:t>
      </w:r>
    </w:p>
    <w:p w:rsidR="00966284" w:rsidRPr="0003317B" w:rsidRDefault="00966284" w:rsidP="0096628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Рассказал он и о кадровой политике. В этом году был объ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явлен конкурс на занятие ва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кантных мест. Удалось при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влечь новых высокоэффектив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сотрудников.</w:t>
      </w:r>
    </w:p>
    <w:p w:rsidR="00966284" w:rsidRPr="0003317B" w:rsidRDefault="00966284" w:rsidP="0096628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317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В новом учебном году ряды преподавателей пополнились. К нам приехали магистры, кан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дидаты наук из разных городов Казахстана: Актау, </w:t>
      </w:r>
      <w:proofErr w:type="spellStart"/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Актобе</w:t>
      </w:r>
      <w:proofErr w:type="spellEnd"/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, Ас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таны, Караганды, Кокшетау. В своем большинстве это препо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даватели, которые в свое вре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мя по различным причинам уво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лились из нашего университе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та, - пояснил </w:t>
      </w:r>
      <w:proofErr w:type="spellStart"/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Мухатаев</w:t>
      </w:r>
      <w:proofErr w:type="spellEnd"/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.  Кста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ти, благодаря росту континген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 учащихся нам удалось со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хранить и тот штат, который уже имелся.</w:t>
      </w:r>
    </w:p>
    <w:p w:rsidR="00966284" w:rsidRPr="0003317B" w:rsidRDefault="00966284" w:rsidP="0096628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Затем </w:t>
      </w:r>
      <w:proofErr w:type="spellStart"/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Айдос</w:t>
      </w:r>
      <w:proofErr w:type="spellEnd"/>
      <w:r w:rsidR="007D6013" w:rsidRPr="007D60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Агдарбекович</w:t>
      </w:r>
      <w:proofErr w:type="spellEnd"/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перешел</w:t>
      </w:r>
      <w:r w:rsidR="007D6013" w:rsidRPr="007D60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к вопросу образова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тельной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еятельности. По его информации в СКГУ им. М. Ко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зыбаева готовят бакалавров по 48 специальностям, магистров - по 23, а докторов </w:t>
      </w:r>
      <w:proofErr w:type="spellStart"/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pHD</w:t>
      </w:r>
      <w:proofErr w:type="spellEnd"/>
      <w:r w:rsidR="007D6013" w:rsidRPr="007D60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="007D6013" w:rsidRPr="007D60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четырем. Практически на все специальности государство вы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делило вузу образовательные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анты.</w:t>
      </w:r>
    </w:p>
    <w:p w:rsidR="00966284" w:rsidRPr="0003317B" w:rsidRDefault="00966284" w:rsidP="0096628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31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этом году у нас очень хоро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шие показатели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антам. Мы выи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али 589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антов на подго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товку бакалавров, 105 - магист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 и 14-докторов. По сравне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нию с прошлым годом эти циф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 значительно увеличились, отметил и.о. ректора СКГУ.</w:t>
      </w:r>
    </w:p>
    <w:p w:rsidR="00966284" w:rsidRPr="0003317B" w:rsidRDefault="00966284" w:rsidP="0096628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За последние два года уни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верситет также улучшил свои позиции в рейтинге многопро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фильных вузов Казахстана. Се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годня он занимает 15 место из 21 возможного.</w:t>
      </w:r>
    </w:p>
    <w:p w:rsidR="00966284" w:rsidRPr="0003317B" w:rsidRDefault="00966284" w:rsidP="0096628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31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В позапрошлом учебном году наш университет занимал предпоследнее место. Поэтому с начала прошлого учебного года пришлось внести некото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рые изменения в деятельность вуза. В том числе был принят стратегический план развития университета на 2016-2019 го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ды, составляя который мы све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рялись с государственной про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граммой развития образования и науки, - проинформировал </w:t>
      </w:r>
      <w:proofErr w:type="spellStart"/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Айдос</w:t>
      </w:r>
      <w:proofErr w:type="spellEnd"/>
      <w:r w:rsidR="007D6013" w:rsidRPr="007D60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Мухатаев</w:t>
      </w:r>
      <w:proofErr w:type="spellEnd"/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6284" w:rsidRPr="0003317B" w:rsidRDefault="00966284" w:rsidP="0096628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Усилить работу, по его сло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вам, необходимо по несколь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ким направлениям. Одно из них и, наверное, самое главное -</w:t>
      </w:r>
      <w:r w:rsidR="007D6013" w:rsidRPr="007D60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современная кадровая полити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ка. Не меньше внимания следу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уделять и подготовке конку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рентоспособных кадров на ос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нове инновационных техноло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гий, повышению результатив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 научных исследований и формированию духовно-нрав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ственных ценностей. Стороной не обошли и совершенствова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менеджмента университе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та, развитие инфраструктуры. По каждому направлению под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готовили «дорожную карту».</w:t>
      </w:r>
    </w:p>
    <w:p w:rsidR="00966284" w:rsidRPr="0003317B" w:rsidRDefault="00966284" w:rsidP="0096628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коллектив Северо-Казахстанского государствен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университета им. М. Козы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баева ставит перед собой амби</w:t>
      </w:r>
      <w:r w:rsidRPr="000331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циозную цель - войти в десятку лучших вузов страны к 2019 году, а количество студентов увеличить до 8400 человек.</w:t>
      </w:r>
    </w:p>
    <w:p w:rsidR="00966284" w:rsidRPr="0003317B" w:rsidRDefault="00966284" w:rsidP="0096628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3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Северо-Казахстанский государственный университет им. М. Козыбаева ведет свое ле</w:t>
      </w:r>
      <w:r w:rsidRPr="00033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тосчисление с 1937 года, когда по Постановлению Народного комиссариата Казахской ССР в городе Петропавловске был открыт Учительский институт. На его основе в 1955 году был образован Петропавловский педагогический институт, а в 1994 году - Северо-Казахстанский университет, к которому двумя годами позже присоединили Высший техни</w:t>
      </w:r>
      <w:r w:rsidRPr="00033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ческий колледж, подготавливающий высокообразованные инженерные кадры. В 2001 го</w:t>
      </w:r>
      <w:r w:rsidRPr="00033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ду университету был дан государственный статус (СКГУ), а 30 мая 2003 года постановле</w:t>
      </w:r>
      <w:r w:rsidRPr="00033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 xml:space="preserve">нием Правительства Республики Казахстан - имя академика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Манаша</w:t>
      </w:r>
      <w:proofErr w:type="spellEnd"/>
      <w:r w:rsidR="007D6013" w:rsidRPr="007D60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33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Козыбаева.</w:t>
      </w:r>
    </w:p>
    <w:p w:rsidR="00966284" w:rsidRDefault="00966284" w:rsidP="00966284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33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состав СКГУ входят семь факультетов: Институт языка и литературы, педагогический факультет, факультет естественных и сельскохозяйственных наук, факультет информаци</w:t>
      </w:r>
      <w:r w:rsidRPr="00033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онных технологий, факультет истории, экономики и права, факультет «</w:t>
      </w:r>
      <w:r w:rsidRPr="00033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Foundation</w:t>
      </w:r>
      <w:r w:rsidRPr="00033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». В вузе около двадцати лет функционирует военная кафедра, которая за эти годы подготовила свыше двух тысяч офицеров. Также на территории университета работает научно-образовательный астрофизический центр, в состав которого входят обсерватория, снаря</w:t>
      </w:r>
      <w:r w:rsidRPr="00033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 xml:space="preserve">женная 0,77-метровым телескопом </w:t>
      </w:r>
      <w:proofErr w:type="spellStart"/>
      <w:r w:rsidRPr="00033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Ричи-Кретьян</w:t>
      </w:r>
      <w:proofErr w:type="spellEnd"/>
      <w:r w:rsidRPr="00033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и планетарий с современной проекцион</w:t>
      </w:r>
      <w:r w:rsidRPr="00033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ной установкой. Действует бассейн с тренажерным залом.</w:t>
      </w:r>
    </w:p>
    <w:p w:rsidR="00966284" w:rsidRDefault="00966284" w:rsidP="00966284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66284" w:rsidRPr="00D01EC3" w:rsidRDefault="00966284" w:rsidP="00966284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EC3">
        <w:rPr>
          <w:rFonts w:ascii="Times New Roman" w:hAnsi="Times New Roman" w:cs="Times New Roman"/>
          <w:b/>
          <w:sz w:val="24"/>
          <w:szCs w:val="24"/>
        </w:rPr>
        <w:t>// Добрый вечер.</w:t>
      </w:r>
      <w:r w:rsidR="007D60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01EC3">
        <w:rPr>
          <w:rFonts w:ascii="Times New Roman" w:hAnsi="Times New Roman" w:cs="Times New Roman"/>
          <w:b/>
          <w:sz w:val="24"/>
          <w:szCs w:val="24"/>
        </w:rPr>
        <w:t>-</w:t>
      </w:r>
      <w:r w:rsidR="007D60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01EC3">
        <w:rPr>
          <w:rFonts w:ascii="Times New Roman" w:hAnsi="Times New Roman" w:cs="Times New Roman"/>
          <w:b/>
          <w:sz w:val="24"/>
          <w:szCs w:val="24"/>
        </w:rPr>
        <w:t>2017.</w:t>
      </w:r>
      <w:r w:rsidR="007D60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01EC3">
        <w:rPr>
          <w:rFonts w:ascii="Times New Roman" w:hAnsi="Times New Roman" w:cs="Times New Roman"/>
          <w:b/>
          <w:sz w:val="24"/>
          <w:szCs w:val="24"/>
        </w:rPr>
        <w:t>- 7 сентября</w:t>
      </w:r>
    </w:p>
    <w:p w:rsidR="003029CE" w:rsidRDefault="003029CE">
      <w:bookmarkStart w:id="0" w:name="_GoBack"/>
      <w:bookmarkEnd w:id="0"/>
    </w:p>
    <w:sectPr w:rsidR="003029CE" w:rsidSect="00DE2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A0C"/>
    <w:rsid w:val="003029CE"/>
    <w:rsid w:val="007D6013"/>
    <w:rsid w:val="00966284"/>
    <w:rsid w:val="00B21E0C"/>
    <w:rsid w:val="00CA0A0C"/>
    <w:rsid w:val="00DE2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2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2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2124</Words>
  <Characters>12109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Насирова Елена Николаевна</cp:lastModifiedBy>
  <cp:revision>2</cp:revision>
  <dcterms:created xsi:type="dcterms:W3CDTF">2017-09-07T08:57:00Z</dcterms:created>
  <dcterms:modified xsi:type="dcterms:W3CDTF">2017-09-07T08:57:00Z</dcterms:modified>
</cp:coreProperties>
</file>